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5" w:rsidRPr="00ED7615" w:rsidRDefault="00C81CB5" w:rsidP="006B09B0">
      <w:pPr>
        <w:pStyle w:val="SemEspaamento"/>
        <w:jc w:val="both"/>
        <w:rPr>
          <w:rFonts w:cs="Arial"/>
          <w:sz w:val="24"/>
          <w:szCs w:val="24"/>
        </w:rPr>
      </w:pPr>
      <w:r w:rsidRPr="00ED7615">
        <w:rPr>
          <w:rFonts w:cs="Arial"/>
          <w:sz w:val="24"/>
          <w:szCs w:val="24"/>
        </w:rPr>
        <w:t>UNIVERSIDADE FEDERAL DE SANTA CATARINA</w:t>
      </w:r>
    </w:p>
    <w:p w:rsidR="00C81CB5" w:rsidRPr="00ED7615" w:rsidRDefault="00C81CB5" w:rsidP="006B09B0">
      <w:pPr>
        <w:pStyle w:val="Recuodecorpodetexto3"/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ED7615">
        <w:rPr>
          <w:rFonts w:asciiTheme="minorHAnsi" w:hAnsiTheme="minorHAnsi" w:cs="Arial"/>
          <w:sz w:val="24"/>
          <w:szCs w:val="24"/>
        </w:rPr>
        <w:t>CAMPUS UNIVERSITÁRIO JOÃO DAVID FERREIRA LIMA - TRINDADE</w:t>
      </w:r>
    </w:p>
    <w:p w:rsidR="00C81CB5" w:rsidRPr="00ED7615" w:rsidRDefault="00C81CB5" w:rsidP="006B09B0">
      <w:pPr>
        <w:pStyle w:val="Recuodecorpodetexto3"/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ED7615">
        <w:rPr>
          <w:rFonts w:asciiTheme="minorHAnsi" w:hAnsiTheme="minorHAnsi" w:cs="Arial"/>
          <w:sz w:val="24"/>
          <w:szCs w:val="24"/>
        </w:rPr>
        <w:t>CEP: 88040-900 - FLORIANÓPOLIS - SC</w:t>
      </w:r>
    </w:p>
    <w:p w:rsidR="00C81CB5" w:rsidRPr="00ED7615" w:rsidRDefault="00C81CB5" w:rsidP="006B09B0">
      <w:pPr>
        <w:pStyle w:val="Recuodecorpodetexto3"/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ED7615">
        <w:rPr>
          <w:rFonts w:asciiTheme="minorHAnsi" w:hAnsiTheme="minorHAnsi" w:cs="Arial"/>
          <w:sz w:val="24"/>
          <w:szCs w:val="24"/>
        </w:rPr>
        <w:t>TELEFONE: (48) 3721-4202</w:t>
      </w:r>
    </w:p>
    <w:p w:rsidR="00C81CB5" w:rsidRPr="00ED7615" w:rsidRDefault="00C81CB5" w:rsidP="006B09B0">
      <w:pPr>
        <w:pStyle w:val="Recuodecorpodetexto3"/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ED7615">
        <w:rPr>
          <w:rFonts w:asciiTheme="minorHAnsi" w:hAnsiTheme="minorHAnsi" w:cs="Arial"/>
          <w:sz w:val="24"/>
          <w:szCs w:val="24"/>
        </w:rPr>
        <w:t>ATA da 3</w:t>
      </w:r>
      <w:r w:rsidR="00AF1F18">
        <w:rPr>
          <w:rFonts w:asciiTheme="minorHAnsi" w:hAnsiTheme="minorHAnsi" w:cs="Arial"/>
          <w:sz w:val="24"/>
          <w:szCs w:val="24"/>
        </w:rPr>
        <w:t>8</w:t>
      </w:r>
      <w:r w:rsidRPr="00ED7615">
        <w:rPr>
          <w:rFonts w:asciiTheme="minorHAnsi" w:hAnsiTheme="minorHAnsi" w:cs="Arial"/>
          <w:sz w:val="24"/>
          <w:szCs w:val="24"/>
        </w:rPr>
        <w:t xml:space="preserve">ª reunião </w:t>
      </w:r>
      <w:r w:rsidR="00CA152F">
        <w:rPr>
          <w:rFonts w:asciiTheme="minorHAnsi" w:hAnsiTheme="minorHAnsi" w:cs="Arial"/>
          <w:sz w:val="24"/>
          <w:szCs w:val="24"/>
        </w:rPr>
        <w:t xml:space="preserve">da </w:t>
      </w:r>
      <w:r w:rsidRPr="00ED7615">
        <w:rPr>
          <w:rFonts w:asciiTheme="minorHAnsi" w:hAnsiTheme="minorHAnsi" w:cs="Arial"/>
          <w:sz w:val="24"/>
          <w:szCs w:val="24"/>
        </w:rPr>
        <w:t>Comissão Permanente de Sustentabilidade</w:t>
      </w:r>
    </w:p>
    <w:p w:rsidR="00C81CB5" w:rsidRPr="00ED7615" w:rsidRDefault="00C81CB5" w:rsidP="006B09B0">
      <w:pPr>
        <w:pStyle w:val="Recuodecorpodetexto3"/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</w:p>
    <w:p w:rsidR="00C81CB5" w:rsidRPr="00ED7615" w:rsidRDefault="00C81CB5" w:rsidP="006B09B0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cs="Arial"/>
          <w:sz w:val="24"/>
          <w:szCs w:val="24"/>
        </w:rPr>
      </w:pPr>
      <w:r w:rsidRPr="00ED7615">
        <w:rPr>
          <w:rFonts w:cs="Arial"/>
          <w:sz w:val="24"/>
          <w:szCs w:val="24"/>
        </w:rPr>
        <w:t>3</w:t>
      </w:r>
      <w:r w:rsidR="00AF1F18">
        <w:rPr>
          <w:rFonts w:cs="Arial"/>
          <w:sz w:val="24"/>
          <w:szCs w:val="24"/>
        </w:rPr>
        <w:t>8</w:t>
      </w:r>
      <w:r w:rsidRPr="00ED7615">
        <w:rPr>
          <w:rFonts w:cs="Arial"/>
          <w:sz w:val="24"/>
          <w:szCs w:val="24"/>
        </w:rPr>
        <w:t xml:space="preserve">ª ata da Reunião da Comissão Permanente de Sustentabilidade (CPS), realizada no dia </w:t>
      </w:r>
      <w:r w:rsidR="00AF1F18">
        <w:rPr>
          <w:rFonts w:cs="Arial"/>
          <w:sz w:val="24"/>
          <w:szCs w:val="24"/>
        </w:rPr>
        <w:t>29 de março de 2018</w:t>
      </w:r>
      <w:r w:rsidRPr="00ED7615">
        <w:rPr>
          <w:rFonts w:cs="Arial"/>
          <w:sz w:val="24"/>
          <w:szCs w:val="24"/>
        </w:rPr>
        <w:t xml:space="preserve">, às </w:t>
      </w:r>
      <w:r w:rsidR="005C2B32">
        <w:rPr>
          <w:rFonts w:cs="Arial"/>
          <w:sz w:val="24"/>
          <w:szCs w:val="24"/>
        </w:rPr>
        <w:t>8</w:t>
      </w:r>
      <w:r w:rsidRPr="00ED7615">
        <w:rPr>
          <w:rFonts w:cs="Arial"/>
          <w:sz w:val="24"/>
          <w:szCs w:val="24"/>
        </w:rPr>
        <w:t xml:space="preserve"> horas</w:t>
      </w:r>
      <w:r w:rsidR="005C2B32">
        <w:rPr>
          <w:rFonts w:cs="Arial"/>
          <w:sz w:val="24"/>
          <w:szCs w:val="24"/>
        </w:rPr>
        <w:t xml:space="preserve"> e 30 minutos</w:t>
      </w:r>
      <w:r w:rsidR="00AF1F18">
        <w:rPr>
          <w:rFonts w:cs="Arial"/>
          <w:sz w:val="24"/>
          <w:szCs w:val="24"/>
        </w:rPr>
        <w:t>, na Sala de Reunião do 4°andar</w:t>
      </w:r>
      <w:r w:rsidRPr="00ED7615">
        <w:rPr>
          <w:rFonts w:cs="Arial"/>
          <w:sz w:val="24"/>
          <w:szCs w:val="24"/>
        </w:rPr>
        <w:t xml:space="preserve"> da Reitoria II.</w:t>
      </w:r>
    </w:p>
    <w:p w:rsidR="00C81CB5" w:rsidRPr="00ED7615" w:rsidRDefault="00C81CB5" w:rsidP="006B09B0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ED7615">
        <w:rPr>
          <w:rFonts w:cs="Arial"/>
          <w:sz w:val="24"/>
          <w:szCs w:val="24"/>
        </w:rPr>
        <w:t>Estavam presentes os seguintes membros:</w:t>
      </w:r>
    </w:p>
    <w:tbl>
      <w:tblPr>
        <w:tblStyle w:val="SombreamentoClaro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22"/>
        <w:gridCol w:w="1649"/>
        <w:gridCol w:w="3145"/>
      </w:tblGrid>
      <w:tr w:rsidR="00C81CB5" w:rsidRPr="00ED7615" w:rsidTr="00823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ED7615">
              <w:rPr>
                <w:rFonts w:cs="Arial"/>
                <w:color w:val="auto"/>
                <w:sz w:val="24"/>
                <w:szCs w:val="24"/>
              </w:rPr>
              <w:t>NOME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ED7615">
              <w:rPr>
                <w:rFonts w:cs="Arial"/>
                <w:color w:val="auto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4"/>
                <w:szCs w:val="24"/>
              </w:rPr>
            </w:pPr>
            <w:r w:rsidRPr="00ED7615">
              <w:rPr>
                <w:rFonts w:cs="Arial"/>
                <w:color w:val="auto"/>
                <w:sz w:val="24"/>
                <w:szCs w:val="24"/>
              </w:rPr>
              <w:t>E-MAIL</w:t>
            </w:r>
          </w:p>
        </w:tc>
      </w:tr>
      <w:tr w:rsidR="00C81CB5" w:rsidRPr="00ED7615" w:rsidTr="0082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Gabriela Mota </w:t>
            </w:r>
            <w:proofErr w:type="spellStart"/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>Zampieri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CGA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gabriela.zampieri@ufsc.br</w:t>
            </w:r>
          </w:p>
        </w:tc>
      </w:tr>
      <w:tr w:rsidR="00C81CB5" w:rsidRPr="00ED7615" w:rsidTr="00823F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C81CB5" w:rsidRPr="00ED7615" w:rsidRDefault="00C81CB5" w:rsidP="006B09B0">
            <w:pPr>
              <w:tabs>
                <w:tab w:val="left" w:pos="3105"/>
              </w:tabs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>Carolina Assis Fernand</w:t>
            </w: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>s Ferreira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tabs>
                <w:tab w:val="left" w:pos="31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tabs>
                <w:tab w:val="left" w:pos="31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CGA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tabs>
                <w:tab w:val="left" w:pos="31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carolina.fernandes@ufsc.br</w:t>
            </w:r>
          </w:p>
        </w:tc>
      </w:tr>
      <w:tr w:rsidR="00C81CB5" w:rsidRPr="00ED7615" w:rsidTr="0082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>Djesser</w:t>
            </w:r>
            <w:proofErr w:type="spellEnd"/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>Zechner</w:t>
            </w:r>
            <w:proofErr w:type="spellEnd"/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Sergio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CGA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djesser.zechner@ufsc.br</w:t>
            </w:r>
          </w:p>
        </w:tc>
      </w:tr>
      <w:tr w:rsidR="00C81CB5" w:rsidRPr="00ED7615" w:rsidTr="00823F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Gilberto </w:t>
            </w:r>
            <w:proofErr w:type="spellStart"/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>Caye</w:t>
            </w:r>
            <w:proofErr w:type="spellEnd"/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>Daudt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DMPI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gilberto.cd@ufsc.br</w:t>
            </w:r>
          </w:p>
        </w:tc>
      </w:tr>
      <w:tr w:rsidR="00C81CB5" w:rsidRPr="00ED7615" w:rsidTr="0082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Felipe Garcia Rosa </w:t>
            </w:r>
            <w:proofErr w:type="spellStart"/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>Tervisariol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DFO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felipe.tersariol@ufsc.br</w:t>
            </w:r>
          </w:p>
        </w:tc>
      </w:tr>
      <w:tr w:rsidR="00C81CB5" w:rsidRPr="00ED7615" w:rsidTr="00823F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C81CB5" w:rsidRPr="00ED7615" w:rsidRDefault="00AF1F18" w:rsidP="006B09B0">
            <w:pPr>
              <w:spacing w:line="360" w:lineRule="auto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Clarissa May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AF1F18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CGA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B5" w:rsidRPr="00ED7615" w:rsidRDefault="00AF1F18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clarissasmay@gmail.com</w:t>
            </w:r>
          </w:p>
        </w:tc>
      </w:tr>
      <w:tr w:rsidR="00C81CB5" w:rsidRPr="00ED7615" w:rsidTr="0082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C81CB5" w:rsidRPr="00ED7615" w:rsidRDefault="00AF1F18" w:rsidP="006B09B0">
            <w:pPr>
              <w:spacing w:line="360" w:lineRule="auto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Anna Cecília </w:t>
            </w:r>
            <w:proofErr w:type="spellStart"/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Petrassi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AF1F18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CGA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B5" w:rsidRPr="00CA152F" w:rsidRDefault="00AF1F18" w:rsidP="0028199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a.petrassi@ufsc.br</w:t>
            </w:r>
          </w:p>
        </w:tc>
      </w:tr>
      <w:tr w:rsidR="00C81CB5" w:rsidRPr="00ED7615" w:rsidTr="00823F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C81CB5" w:rsidRPr="00ED7615" w:rsidRDefault="00925F47" w:rsidP="006B09B0">
            <w:pPr>
              <w:spacing w:line="360" w:lineRule="auto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Mauro Dutra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C81CB5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81CB5" w:rsidRPr="00ED7615" w:rsidRDefault="00925F47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Res/PU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B5" w:rsidRPr="00ED7615" w:rsidRDefault="00DD1A63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m</w:t>
            </w:r>
            <w:r w:rsidR="00925F47">
              <w:rPr>
                <w:rFonts w:cs="Arial"/>
                <w:color w:val="000000" w:themeColor="text1"/>
                <w:sz w:val="24"/>
                <w:szCs w:val="24"/>
              </w:rPr>
              <w:t>auro.dutra</w:t>
            </w:r>
            <w:r w:rsidR="00C81CB5" w:rsidRPr="00ED7615">
              <w:rPr>
                <w:rFonts w:cs="Arial"/>
                <w:color w:val="000000" w:themeColor="text1"/>
                <w:sz w:val="24"/>
                <w:szCs w:val="24"/>
              </w:rPr>
              <w:t>@ufsc.br</w:t>
            </w:r>
          </w:p>
        </w:tc>
      </w:tr>
      <w:tr w:rsidR="006A5A1B" w:rsidRPr="00ED7615" w:rsidTr="0082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6A5A1B" w:rsidRPr="00ED7615" w:rsidRDefault="006A5A1B" w:rsidP="006B09B0">
            <w:pPr>
              <w:spacing w:line="360" w:lineRule="auto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>Juciane</w:t>
            </w:r>
            <w:proofErr w:type="spellEnd"/>
            <w:r w:rsidRPr="00ED761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M. Martins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A5A1B" w:rsidRPr="00ED7615" w:rsidRDefault="006A5A1B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A5A1B" w:rsidRPr="00ED7615" w:rsidRDefault="006A5A1B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D7615">
              <w:rPr>
                <w:rFonts w:cs="Arial"/>
                <w:color w:val="000000" w:themeColor="text1"/>
                <w:sz w:val="24"/>
                <w:szCs w:val="24"/>
              </w:rPr>
              <w:t>CCP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A1B" w:rsidRPr="00ED7615" w:rsidRDefault="00DD1A63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j</w:t>
            </w:r>
            <w:r w:rsidR="006A5A1B" w:rsidRPr="00ED7615">
              <w:rPr>
                <w:rFonts w:cs="Arial"/>
                <w:color w:val="000000" w:themeColor="text1"/>
                <w:sz w:val="24"/>
                <w:szCs w:val="24"/>
              </w:rPr>
              <w:t>uciane.martins@ufsc.br</w:t>
            </w:r>
          </w:p>
        </w:tc>
      </w:tr>
      <w:tr w:rsidR="00AF1F18" w:rsidRPr="00ED7615" w:rsidTr="00823F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AF1F18" w:rsidRPr="0039208A" w:rsidRDefault="00AF1F18" w:rsidP="006B09B0">
            <w:pPr>
              <w:spacing w:line="360" w:lineRule="auto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39208A">
              <w:rPr>
                <w:rFonts w:cs="Arial"/>
                <w:b w:val="0"/>
                <w:color w:val="000000" w:themeColor="text1"/>
                <w:sz w:val="24"/>
                <w:szCs w:val="24"/>
              </w:rPr>
              <w:t>Allisson</w:t>
            </w:r>
            <w:proofErr w:type="spellEnd"/>
            <w:r w:rsidRPr="0039208A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08A">
              <w:rPr>
                <w:rFonts w:cs="Arial"/>
                <w:b w:val="0"/>
                <w:color w:val="000000" w:themeColor="text1"/>
                <w:sz w:val="24"/>
                <w:szCs w:val="24"/>
              </w:rPr>
              <w:t>Jhonatan</w:t>
            </w:r>
            <w:proofErr w:type="spellEnd"/>
            <w:r w:rsidRPr="0039208A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Gomes Castro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F1F18" w:rsidRPr="0039208A" w:rsidRDefault="00AF1F18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F1F18" w:rsidRPr="0039208A" w:rsidRDefault="00AF1F18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208A">
              <w:rPr>
                <w:rFonts w:cs="Arial"/>
                <w:color w:val="000000" w:themeColor="text1"/>
                <w:sz w:val="24"/>
                <w:szCs w:val="24"/>
              </w:rPr>
              <w:t>CGA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18" w:rsidRPr="0039208A" w:rsidRDefault="00AF1F18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208A">
              <w:rPr>
                <w:rFonts w:cs="Arial"/>
                <w:color w:val="000000" w:themeColor="text1"/>
                <w:sz w:val="24"/>
                <w:szCs w:val="24"/>
              </w:rPr>
              <w:t>castro.a@ufsc.br</w:t>
            </w:r>
          </w:p>
        </w:tc>
      </w:tr>
      <w:tr w:rsidR="00AF1F18" w:rsidRPr="00ED7615" w:rsidTr="0082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AF1F18" w:rsidRPr="0039208A" w:rsidRDefault="00AF1F18" w:rsidP="006B09B0">
            <w:pPr>
              <w:spacing w:line="360" w:lineRule="auto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 w:rsidRPr="0039208A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Fernanda </w:t>
            </w:r>
            <w:proofErr w:type="spellStart"/>
            <w:r w:rsidRPr="0039208A">
              <w:rPr>
                <w:rFonts w:cs="Arial"/>
                <w:b w:val="0"/>
                <w:color w:val="000000" w:themeColor="text1"/>
                <w:sz w:val="24"/>
                <w:szCs w:val="24"/>
              </w:rPr>
              <w:t>Tridapalli</w:t>
            </w:r>
            <w:proofErr w:type="spellEnd"/>
            <w:r w:rsidRPr="0039208A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F. Linhares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F1F18" w:rsidRPr="0039208A" w:rsidRDefault="00AF1F18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F1F18" w:rsidRPr="0039208A" w:rsidRDefault="00AF1F18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208A">
              <w:rPr>
                <w:rFonts w:cs="Arial"/>
                <w:color w:val="000000" w:themeColor="text1"/>
                <w:sz w:val="24"/>
                <w:szCs w:val="24"/>
              </w:rPr>
              <w:t>APG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18" w:rsidRPr="0039208A" w:rsidRDefault="00AF1F18" w:rsidP="006B09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208A">
              <w:rPr>
                <w:rFonts w:cs="Arial"/>
                <w:color w:val="000000" w:themeColor="text1"/>
                <w:sz w:val="24"/>
                <w:szCs w:val="24"/>
              </w:rPr>
              <w:t>fezinhalinhares@hotmail.com</w:t>
            </w:r>
          </w:p>
        </w:tc>
      </w:tr>
      <w:tr w:rsidR="00AF1F18" w:rsidRPr="00ED7615" w:rsidTr="00823F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AF1F18" w:rsidRPr="0039208A" w:rsidRDefault="00AF1F18" w:rsidP="006B09B0">
            <w:pPr>
              <w:spacing w:line="360" w:lineRule="auto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 w:rsidRPr="0039208A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Guilherme </w:t>
            </w:r>
            <w:proofErr w:type="spellStart"/>
            <w:r w:rsidRPr="0039208A">
              <w:rPr>
                <w:rFonts w:cs="Arial"/>
                <w:b w:val="0"/>
                <w:color w:val="000000" w:themeColor="text1"/>
                <w:sz w:val="24"/>
                <w:szCs w:val="24"/>
              </w:rPr>
              <w:t>Krause</w:t>
            </w:r>
            <w:proofErr w:type="spellEnd"/>
            <w:r w:rsidRPr="0039208A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Alves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F1F18" w:rsidRPr="0039208A" w:rsidRDefault="00AF1F18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F1F18" w:rsidRPr="0039208A" w:rsidRDefault="00AF1F18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208A">
              <w:rPr>
                <w:rFonts w:cs="Arial"/>
                <w:color w:val="000000" w:themeColor="text1"/>
                <w:sz w:val="24"/>
                <w:szCs w:val="24"/>
              </w:rPr>
              <w:t>DCOM/PROAD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18" w:rsidRPr="0039208A" w:rsidRDefault="00DD1A63" w:rsidP="006B09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g</w:t>
            </w:r>
            <w:r w:rsidR="0039208A" w:rsidRPr="0039208A">
              <w:rPr>
                <w:rFonts w:cs="Arial"/>
                <w:color w:val="000000" w:themeColor="text1"/>
                <w:sz w:val="24"/>
                <w:szCs w:val="24"/>
              </w:rPr>
              <w:t>uilherme.k.alves@ufsc.br</w:t>
            </w:r>
          </w:p>
        </w:tc>
      </w:tr>
    </w:tbl>
    <w:p w:rsidR="00C81CB5" w:rsidRPr="005C2B32" w:rsidRDefault="00C81CB5" w:rsidP="006B09B0">
      <w:pPr>
        <w:ind w:firstLine="708"/>
        <w:jc w:val="both"/>
        <w:rPr>
          <w:sz w:val="24"/>
          <w:szCs w:val="24"/>
        </w:rPr>
      </w:pPr>
    </w:p>
    <w:p w:rsidR="0083696E" w:rsidRDefault="0083696E" w:rsidP="002819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reunião da comissão permanente de sustentabilidade teve pela primeira vez um representante da Associação de Pós-Graduandos da UFSC, a Fernanda </w:t>
      </w:r>
      <w:proofErr w:type="spellStart"/>
      <w:r>
        <w:rPr>
          <w:sz w:val="24"/>
          <w:szCs w:val="24"/>
        </w:rPr>
        <w:t>Tridapalli</w:t>
      </w:r>
      <w:proofErr w:type="spellEnd"/>
      <w:r>
        <w:rPr>
          <w:sz w:val="24"/>
          <w:szCs w:val="24"/>
        </w:rPr>
        <w:t xml:space="preserve"> F. Linhares para quem foi feita uma breve apresentação do PLS para sua melhor</w:t>
      </w:r>
      <w:r w:rsidR="00012863">
        <w:rPr>
          <w:sz w:val="24"/>
          <w:szCs w:val="24"/>
        </w:rPr>
        <w:t xml:space="preserve"> compreensão.</w:t>
      </w:r>
    </w:p>
    <w:p w:rsidR="00412A46" w:rsidRDefault="004325A6" w:rsidP="00412A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Foi explicado ainda sobre a aplicação, no ano de 2017,</w:t>
      </w:r>
      <w:r w:rsidR="00412A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12A46">
        <w:rPr>
          <w:sz w:val="24"/>
          <w:szCs w:val="24"/>
        </w:rPr>
        <w:t xml:space="preserve">o Green </w:t>
      </w:r>
      <w:proofErr w:type="spellStart"/>
      <w:r w:rsidR="00412A46">
        <w:rPr>
          <w:sz w:val="24"/>
          <w:szCs w:val="24"/>
        </w:rPr>
        <w:t>Metric</w:t>
      </w:r>
      <w:proofErr w:type="spellEnd"/>
      <w:r w:rsidR="00412A46">
        <w:rPr>
          <w:sz w:val="24"/>
          <w:szCs w:val="24"/>
        </w:rPr>
        <w:t xml:space="preserve"> (pela primeira vez participou de um ranking de sustentabilidade internacional) para analisar </w:t>
      </w:r>
      <w:r w:rsidR="00412A46">
        <w:rPr>
          <w:sz w:val="24"/>
          <w:szCs w:val="24"/>
        </w:rPr>
        <w:lastRenderedPageBreak/>
        <w:t>a universidade no quesito sustentabilidade conforme dados solicitados</w:t>
      </w:r>
      <w:r>
        <w:rPr>
          <w:sz w:val="24"/>
          <w:szCs w:val="24"/>
        </w:rPr>
        <w:t xml:space="preserve"> pela pesquisa. A UFSC </w:t>
      </w:r>
      <w:r w:rsidR="00412A46">
        <w:rPr>
          <w:sz w:val="24"/>
          <w:szCs w:val="24"/>
        </w:rPr>
        <w:t xml:space="preserve">no ranking mundial </w:t>
      </w:r>
      <w:r>
        <w:rPr>
          <w:sz w:val="24"/>
          <w:szCs w:val="24"/>
        </w:rPr>
        <w:t xml:space="preserve">ficou com a </w:t>
      </w:r>
      <w:r w:rsidR="00412A46">
        <w:rPr>
          <w:sz w:val="24"/>
          <w:szCs w:val="24"/>
        </w:rPr>
        <w:t>462°</w:t>
      </w:r>
      <w:r>
        <w:rPr>
          <w:sz w:val="24"/>
          <w:szCs w:val="24"/>
        </w:rPr>
        <w:t xml:space="preserve"> posição</w:t>
      </w:r>
      <w:r w:rsidR="00412A46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a </w:t>
      </w:r>
      <w:r w:rsidR="00412A46">
        <w:rPr>
          <w:sz w:val="24"/>
          <w:szCs w:val="24"/>
        </w:rPr>
        <w:t xml:space="preserve">12° no </w:t>
      </w:r>
      <w:r>
        <w:rPr>
          <w:sz w:val="24"/>
          <w:szCs w:val="24"/>
        </w:rPr>
        <w:t xml:space="preserve">ranking </w:t>
      </w:r>
      <w:r w:rsidR="00412A46">
        <w:rPr>
          <w:sz w:val="24"/>
          <w:szCs w:val="24"/>
        </w:rPr>
        <w:t xml:space="preserve">brasileiro, </w:t>
      </w:r>
      <w:r>
        <w:rPr>
          <w:sz w:val="24"/>
          <w:szCs w:val="24"/>
        </w:rPr>
        <w:t xml:space="preserve">podendo </w:t>
      </w:r>
      <w:r w:rsidR="00B40CB3">
        <w:rPr>
          <w:sz w:val="24"/>
          <w:szCs w:val="24"/>
        </w:rPr>
        <w:t>concluir</w:t>
      </w:r>
      <w:r w:rsidR="00412A46">
        <w:rPr>
          <w:sz w:val="24"/>
          <w:szCs w:val="24"/>
        </w:rPr>
        <w:t xml:space="preserve"> que ainda tem muito que ser melhorado, </w:t>
      </w:r>
      <w:r>
        <w:rPr>
          <w:sz w:val="24"/>
          <w:szCs w:val="24"/>
        </w:rPr>
        <w:t>analisando o que precisa de mais atenção e, principalmente, serviu</w:t>
      </w:r>
      <w:r w:rsidR="00412A46">
        <w:rPr>
          <w:sz w:val="24"/>
          <w:szCs w:val="24"/>
        </w:rPr>
        <w:t xml:space="preserve"> para </w:t>
      </w:r>
      <w:r w:rsidR="00B40CB3">
        <w:rPr>
          <w:sz w:val="24"/>
          <w:szCs w:val="24"/>
        </w:rPr>
        <w:t xml:space="preserve">verificar </w:t>
      </w:r>
      <w:r w:rsidR="00412A46">
        <w:rPr>
          <w:sz w:val="24"/>
          <w:szCs w:val="24"/>
        </w:rPr>
        <w:t>que deve haver uma interação entre as universidades para</w:t>
      </w:r>
      <w:r>
        <w:rPr>
          <w:sz w:val="24"/>
          <w:szCs w:val="24"/>
        </w:rPr>
        <w:t xml:space="preserve"> </w:t>
      </w:r>
      <w:r w:rsidR="00412A46">
        <w:rPr>
          <w:sz w:val="24"/>
          <w:szCs w:val="24"/>
        </w:rPr>
        <w:t>troca</w:t>
      </w:r>
      <w:r>
        <w:rPr>
          <w:sz w:val="24"/>
          <w:szCs w:val="24"/>
        </w:rPr>
        <w:t>s de experiências.</w:t>
      </w:r>
    </w:p>
    <w:p w:rsidR="00357CA0" w:rsidRDefault="00B40CB3" w:rsidP="004325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Espera-se que a UFSC melhore nos quesitos agora que o Plano de Logística sustentável foi implantado, porém para que ele realmente funcione a</w:t>
      </w:r>
      <w:r w:rsidR="00B63926">
        <w:rPr>
          <w:sz w:val="24"/>
          <w:szCs w:val="24"/>
        </w:rPr>
        <w:t xml:space="preserve"> sustentabilidade deve ser algo social</w:t>
      </w:r>
      <w:r>
        <w:rPr>
          <w:sz w:val="24"/>
          <w:szCs w:val="24"/>
        </w:rPr>
        <w:t>, com a cooperação da comunidade</w:t>
      </w:r>
      <w:r w:rsidR="00C8695D">
        <w:rPr>
          <w:sz w:val="24"/>
          <w:szCs w:val="24"/>
        </w:rPr>
        <w:t xml:space="preserve">, </w:t>
      </w:r>
      <w:r w:rsidR="00B63926">
        <w:rPr>
          <w:sz w:val="24"/>
          <w:szCs w:val="24"/>
        </w:rPr>
        <w:t xml:space="preserve">por isso </w:t>
      </w:r>
      <w:r>
        <w:rPr>
          <w:sz w:val="24"/>
          <w:szCs w:val="24"/>
        </w:rPr>
        <w:t xml:space="preserve">que </w:t>
      </w:r>
      <w:r w:rsidR="00C8695D">
        <w:rPr>
          <w:sz w:val="24"/>
          <w:szCs w:val="24"/>
        </w:rPr>
        <w:t>há o plano de permeabilidade, que age</w:t>
      </w:r>
      <w:r w:rsidR="004325A6">
        <w:rPr>
          <w:sz w:val="24"/>
          <w:szCs w:val="24"/>
        </w:rPr>
        <w:t xml:space="preserve"> apresent</w:t>
      </w:r>
      <w:r w:rsidR="00C8695D">
        <w:rPr>
          <w:sz w:val="24"/>
          <w:szCs w:val="24"/>
        </w:rPr>
        <w:t xml:space="preserve">ando um resumo do plano e como cada um pode participar além de mostrar </w:t>
      </w:r>
      <w:r w:rsidR="004325A6">
        <w:rPr>
          <w:sz w:val="24"/>
          <w:szCs w:val="24"/>
        </w:rPr>
        <w:t>a</w:t>
      </w:r>
      <w:r w:rsidR="004325A6">
        <w:rPr>
          <w:sz w:val="24"/>
          <w:szCs w:val="24"/>
        </w:rPr>
        <w:t>lguns dos dados de gastos que a UFSC tem com certos bens foram apresentados e qual seria a economia obtida caso as metas, propostas pelo PLS, fossem alcançadas</w:t>
      </w:r>
      <w:r w:rsidR="004325A6">
        <w:rPr>
          <w:sz w:val="24"/>
          <w:szCs w:val="24"/>
        </w:rPr>
        <w:t xml:space="preserve">. </w:t>
      </w:r>
      <w:r w:rsidR="00412A46">
        <w:rPr>
          <w:sz w:val="24"/>
          <w:szCs w:val="24"/>
        </w:rPr>
        <w:t>Para ser possível observar se as ações estão fazendo diferença haverá o monitoramento das mesmas através do pree</w:t>
      </w:r>
      <w:r w:rsidR="00195B25">
        <w:rPr>
          <w:sz w:val="24"/>
          <w:szCs w:val="24"/>
        </w:rPr>
        <w:t xml:space="preserve">nchimento de planilhas enviadas </w:t>
      </w:r>
      <w:r w:rsidR="00C8695D">
        <w:rPr>
          <w:sz w:val="24"/>
          <w:szCs w:val="24"/>
        </w:rPr>
        <w:t>para o</w:t>
      </w:r>
      <w:r w:rsidR="00195B25">
        <w:rPr>
          <w:sz w:val="24"/>
          <w:szCs w:val="24"/>
        </w:rPr>
        <w:t xml:space="preserve"> e-mail </w:t>
      </w:r>
      <w:r w:rsidR="00412A46">
        <w:rPr>
          <w:sz w:val="24"/>
          <w:szCs w:val="24"/>
        </w:rPr>
        <w:t>de cada setor responsável.</w:t>
      </w:r>
      <w:r w:rsidR="00C8695D">
        <w:rPr>
          <w:sz w:val="24"/>
          <w:szCs w:val="24"/>
        </w:rPr>
        <w:t xml:space="preserve"> O que possibilita um controle </w:t>
      </w:r>
      <w:r w:rsidR="00195B25">
        <w:rPr>
          <w:sz w:val="24"/>
          <w:szCs w:val="24"/>
        </w:rPr>
        <w:t xml:space="preserve">das ações e </w:t>
      </w:r>
      <w:r w:rsidR="00C8695D">
        <w:rPr>
          <w:sz w:val="24"/>
          <w:szCs w:val="24"/>
        </w:rPr>
        <w:t>analisar se todas</w:t>
      </w:r>
      <w:r w:rsidR="00195B25">
        <w:rPr>
          <w:sz w:val="24"/>
          <w:szCs w:val="24"/>
        </w:rPr>
        <w:t xml:space="preserve"> mesmo </w:t>
      </w:r>
      <w:r w:rsidR="00C8695D">
        <w:rPr>
          <w:sz w:val="24"/>
          <w:szCs w:val="24"/>
        </w:rPr>
        <w:t xml:space="preserve">serão </w:t>
      </w:r>
      <w:r w:rsidR="00195B25">
        <w:rPr>
          <w:sz w:val="24"/>
          <w:szCs w:val="24"/>
        </w:rPr>
        <w:t>possíveis de realização.</w:t>
      </w:r>
      <w:r w:rsidR="00554785">
        <w:rPr>
          <w:sz w:val="24"/>
          <w:szCs w:val="24"/>
        </w:rPr>
        <w:t xml:space="preserve"> </w:t>
      </w:r>
    </w:p>
    <w:p w:rsidR="00102A31" w:rsidRDefault="00195B25" w:rsidP="000128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foco principal da reunião foi para </w:t>
      </w:r>
      <w:r w:rsidR="00554785">
        <w:rPr>
          <w:sz w:val="24"/>
          <w:szCs w:val="24"/>
        </w:rPr>
        <w:t xml:space="preserve">verificar os meios </w:t>
      </w:r>
      <w:r>
        <w:rPr>
          <w:sz w:val="24"/>
          <w:szCs w:val="24"/>
        </w:rPr>
        <w:t xml:space="preserve">que podem ser tomados </w:t>
      </w:r>
      <w:r w:rsidRPr="00B40CB3">
        <w:rPr>
          <w:sz w:val="24"/>
          <w:szCs w:val="24"/>
        </w:rPr>
        <w:t xml:space="preserve">para criação de uma </w:t>
      </w:r>
      <w:r w:rsidR="00554785" w:rsidRPr="00B40CB3">
        <w:rPr>
          <w:sz w:val="24"/>
          <w:szCs w:val="24"/>
        </w:rPr>
        <w:t>Política Ambiental, a qual é responsabilidade da CPS. Já era sabido que a política ambiental deveria acontecer antes da criação do PLS</w:t>
      </w:r>
      <w:r w:rsidRPr="00B40CB3">
        <w:rPr>
          <w:sz w:val="24"/>
          <w:szCs w:val="24"/>
        </w:rPr>
        <w:t>, porém o Ministério de P</w:t>
      </w:r>
      <w:r w:rsidR="00E200C0" w:rsidRPr="00B40CB3">
        <w:rPr>
          <w:sz w:val="24"/>
          <w:szCs w:val="24"/>
        </w:rPr>
        <w:t>lanejamento desde 2013</w:t>
      </w:r>
      <w:r w:rsidRPr="00B40CB3">
        <w:rPr>
          <w:sz w:val="24"/>
          <w:szCs w:val="24"/>
        </w:rPr>
        <w:t xml:space="preserve"> exigiu a criação do plano, que consistia em botar no papel os princípios de sustentabilidade que já eram conhecidos. F</w:t>
      </w:r>
      <w:r w:rsidR="00576EF5" w:rsidRPr="00B40CB3">
        <w:rPr>
          <w:sz w:val="24"/>
          <w:szCs w:val="24"/>
        </w:rPr>
        <w:t>ato que fez antecipar o plano à política que agora terá que ser criada</w:t>
      </w:r>
      <w:r w:rsidR="001C3747" w:rsidRPr="00B40CB3">
        <w:rPr>
          <w:sz w:val="24"/>
          <w:szCs w:val="24"/>
        </w:rPr>
        <w:t xml:space="preserve"> para ter de fato um sistema de gestão ambiental</w:t>
      </w:r>
      <w:r w:rsidR="00576EF5" w:rsidRPr="00B40CB3">
        <w:rPr>
          <w:sz w:val="24"/>
          <w:szCs w:val="24"/>
        </w:rPr>
        <w:t>.</w:t>
      </w:r>
      <w:r w:rsidR="00554785" w:rsidRPr="00B40CB3">
        <w:rPr>
          <w:sz w:val="24"/>
          <w:szCs w:val="24"/>
        </w:rPr>
        <w:t xml:space="preserve"> </w:t>
      </w:r>
    </w:p>
    <w:p w:rsidR="00D00B64" w:rsidRDefault="00D00B64" w:rsidP="00D00B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Há</w:t>
      </w:r>
      <w:r w:rsidR="00823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várias </w:t>
      </w:r>
      <w:r w:rsidR="00823F31">
        <w:rPr>
          <w:sz w:val="24"/>
          <w:szCs w:val="24"/>
        </w:rPr>
        <w:t>organizações públicas e privadas que têm suas polític</w:t>
      </w:r>
      <w:r>
        <w:rPr>
          <w:sz w:val="24"/>
          <w:szCs w:val="24"/>
        </w:rPr>
        <w:t>as ambientais</w:t>
      </w:r>
      <w:r w:rsidR="00823F31">
        <w:rPr>
          <w:sz w:val="24"/>
          <w:szCs w:val="24"/>
        </w:rPr>
        <w:t xml:space="preserve">, </w:t>
      </w:r>
      <w:r w:rsidR="00C8695D">
        <w:rPr>
          <w:sz w:val="24"/>
          <w:szCs w:val="24"/>
        </w:rPr>
        <w:t xml:space="preserve">porém </w:t>
      </w:r>
      <w:r w:rsidR="00724BFD">
        <w:rPr>
          <w:sz w:val="24"/>
          <w:szCs w:val="24"/>
        </w:rPr>
        <w:t>universidades que as tenham</w:t>
      </w:r>
      <w:r w:rsidR="00C8695D">
        <w:rPr>
          <w:sz w:val="24"/>
          <w:szCs w:val="24"/>
        </w:rPr>
        <w:t>,</w:t>
      </w:r>
      <w:r w:rsidR="00724BFD">
        <w:rPr>
          <w:sz w:val="24"/>
          <w:szCs w:val="24"/>
        </w:rPr>
        <w:t xml:space="preserve"> ainda são poucas, então se optou por </w:t>
      </w:r>
      <w:r w:rsidR="00823F31">
        <w:rPr>
          <w:sz w:val="24"/>
          <w:szCs w:val="24"/>
        </w:rPr>
        <w:t xml:space="preserve">analisar os conceitos trazidos pela </w:t>
      </w:r>
      <w:r w:rsidR="00102A31">
        <w:rPr>
          <w:sz w:val="24"/>
          <w:szCs w:val="24"/>
        </w:rPr>
        <w:t>ISO 14001</w:t>
      </w:r>
      <w:r w:rsidR="00823F31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está relacionada </w:t>
      </w:r>
      <w:r w:rsidR="00724BFD">
        <w:rPr>
          <w:sz w:val="24"/>
          <w:szCs w:val="24"/>
        </w:rPr>
        <w:t>às</w:t>
      </w:r>
      <w:r>
        <w:rPr>
          <w:sz w:val="24"/>
          <w:szCs w:val="24"/>
        </w:rPr>
        <w:t xml:space="preserve"> causas ambientais da ABNT</w:t>
      </w:r>
      <w:r w:rsidR="00724BFD">
        <w:rPr>
          <w:sz w:val="24"/>
          <w:szCs w:val="24"/>
        </w:rPr>
        <w:t xml:space="preserve">. </w:t>
      </w:r>
      <w:r w:rsidR="00576EF5">
        <w:rPr>
          <w:sz w:val="24"/>
          <w:szCs w:val="24"/>
        </w:rPr>
        <w:t>Não há tópicos que devam, por obrigação,</w:t>
      </w:r>
      <w:r w:rsidR="00C8695D">
        <w:rPr>
          <w:sz w:val="24"/>
          <w:szCs w:val="24"/>
        </w:rPr>
        <w:t xml:space="preserve"> estar na política, entretanto</w:t>
      </w:r>
      <w:r w:rsidR="00576EF5">
        <w:rPr>
          <w:sz w:val="24"/>
          <w:szCs w:val="24"/>
        </w:rPr>
        <w:t xml:space="preserve"> é importante que conste</w:t>
      </w:r>
      <w:r w:rsidR="00C8695D">
        <w:rPr>
          <w:sz w:val="24"/>
          <w:szCs w:val="24"/>
        </w:rPr>
        <w:t xml:space="preserve"> os</w:t>
      </w:r>
      <w:r w:rsidR="00576EF5">
        <w:rPr>
          <w:sz w:val="24"/>
          <w:szCs w:val="24"/>
        </w:rPr>
        <w:t xml:space="preserve"> objetivos de </w:t>
      </w:r>
      <w:r w:rsidR="00C8695D">
        <w:rPr>
          <w:sz w:val="24"/>
          <w:szCs w:val="24"/>
        </w:rPr>
        <w:t xml:space="preserve">como </w:t>
      </w:r>
      <w:r w:rsidR="00576EF5">
        <w:rPr>
          <w:sz w:val="24"/>
          <w:szCs w:val="24"/>
        </w:rPr>
        <w:t>a organização i</w:t>
      </w:r>
      <w:r w:rsidR="00C8695D">
        <w:rPr>
          <w:sz w:val="24"/>
          <w:szCs w:val="24"/>
        </w:rPr>
        <w:t>rá i</w:t>
      </w:r>
      <w:r w:rsidR="00576EF5">
        <w:rPr>
          <w:sz w:val="24"/>
          <w:szCs w:val="24"/>
        </w:rPr>
        <w:t>mpactar</w:t>
      </w:r>
      <w:r>
        <w:rPr>
          <w:sz w:val="24"/>
          <w:szCs w:val="24"/>
        </w:rPr>
        <w:t xml:space="preserve"> o mínimo possível no meio ambiente e que</w:t>
      </w:r>
      <w:r w:rsidR="00576EF5">
        <w:rPr>
          <w:sz w:val="24"/>
          <w:szCs w:val="24"/>
        </w:rPr>
        <w:t xml:space="preserve"> os danos ambientais gerados pelo crescimento institucional sejam compensados.</w:t>
      </w:r>
    </w:p>
    <w:p w:rsidR="001C3747" w:rsidRDefault="00576EF5" w:rsidP="00D00B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Existem políticas criadas que fazem uso de apenas declarações de como é</w:t>
      </w:r>
      <w:r w:rsidR="00956BA7">
        <w:rPr>
          <w:sz w:val="24"/>
          <w:szCs w:val="24"/>
        </w:rPr>
        <w:t xml:space="preserve"> observa</w:t>
      </w:r>
      <w:r>
        <w:rPr>
          <w:sz w:val="24"/>
          <w:szCs w:val="24"/>
        </w:rPr>
        <w:t>da</w:t>
      </w:r>
      <w:r w:rsidR="00956BA7">
        <w:rPr>
          <w:sz w:val="24"/>
          <w:szCs w:val="24"/>
        </w:rPr>
        <w:t xml:space="preserve"> a sustentabilidade</w:t>
      </w:r>
      <w:r>
        <w:rPr>
          <w:sz w:val="24"/>
          <w:szCs w:val="24"/>
        </w:rPr>
        <w:t>, já outras fazem um documento mais</w:t>
      </w:r>
      <w:r w:rsidR="00C8695D">
        <w:rPr>
          <w:sz w:val="24"/>
          <w:szCs w:val="24"/>
        </w:rPr>
        <w:t xml:space="preserve"> elaborado</w:t>
      </w:r>
      <w:r>
        <w:rPr>
          <w:sz w:val="24"/>
          <w:szCs w:val="24"/>
        </w:rPr>
        <w:t xml:space="preserve">. A UFSC já faz uso do </w:t>
      </w:r>
      <w:r w:rsidR="00724BFD">
        <w:rPr>
          <w:sz w:val="24"/>
          <w:szCs w:val="24"/>
        </w:rPr>
        <w:t>PLS</w:t>
      </w:r>
      <w:r>
        <w:rPr>
          <w:sz w:val="24"/>
          <w:szCs w:val="24"/>
        </w:rPr>
        <w:t>, renovado de dois em dois anos, o qual traz grande quantidade de informações</w:t>
      </w:r>
      <w:r w:rsidR="00724BFD">
        <w:rPr>
          <w:sz w:val="24"/>
          <w:szCs w:val="24"/>
        </w:rPr>
        <w:t>,</w:t>
      </w:r>
      <w:r w:rsidR="001C3747">
        <w:rPr>
          <w:sz w:val="24"/>
          <w:szCs w:val="24"/>
        </w:rPr>
        <w:t xml:space="preserve"> foi sugerido apenas em montar um plano mais estratégico, estável, com objetivos, metas e diretrizes para que possa servir de base quando haja alguma dúvida na hora de posicionar-se frente a uma ação sustentável.</w:t>
      </w:r>
    </w:p>
    <w:p w:rsidR="00081036" w:rsidRDefault="001C3747" w:rsidP="00D00B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efetivar a criação da política foram discutidas duas opções: a presença de um profissional de planejamento estratégico que interaja através de atividades mediando </w:t>
      </w:r>
      <w:r w:rsidR="00B40CB3">
        <w:rPr>
          <w:sz w:val="24"/>
          <w:szCs w:val="24"/>
        </w:rPr>
        <w:t>à</w:t>
      </w:r>
      <w:r>
        <w:rPr>
          <w:sz w:val="24"/>
          <w:szCs w:val="24"/>
        </w:rPr>
        <w:t xml:space="preserve"> criação, porém ainda não houve disponibilidade de um profissional que </w:t>
      </w:r>
      <w:r>
        <w:rPr>
          <w:sz w:val="24"/>
          <w:szCs w:val="24"/>
        </w:rPr>
        <w:lastRenderedPageBreak/>
        <w:t>f</w:t>
      </w:r>
      <w:r w:rsidR="00081036">
        <w:rPr>
          <w:sz w:val="24"/>
          <w:szCs w:val="24"/>
        </w:rPr>
        <w:t>aça isso gratuitamente ou; por meio de um rascunho enviado por e-mail aos participantes para que se nivelem ao assunto e contribuam com opiniões e ideias na forma de comentários no documento, para conhecimento de todos, e assim sendo discutido nas próximas reuniões até que se chegue a um consenso final.</w:t>
      </w:r>
    </w:p>
    <w:p w:rsidR="000616A9" w:rsidRDefault="00081036" w:rsidP="00D00B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por fim, foi comentado sobre a importância da </w:t>
      </w:r>
      <w:r w:rsidR="000616A9">
        <w:rPr>
          <w:sz w:val="24"/>
          <w:szCs w:val="24"/>
        </w:rPr>
        <w:t xml:space="preserve">presença de </w:t>
      </w:r>
      <w:r w:rsidR="000616A9" w:rsidRPr="00364902">
        <w:rPr>
          <w:color w:val="FF0000"/>
          <w:sz w:val="24"/>
          <w:szCs w:val="24"/>
        </w:rPr>
        <w:t>um representante de cada setor</w:t>
      </w:r>
      <w:r>
        <w:rPr>
          <w:color w:val="FF0000"/>
          <w:sz w:val="24"/>
          <w:szCs w:val="24"/>
        </w:rPr>
        <w:t>,</w:t>
      </w:r>
      <w:r w:rsidR="00364902" w:rsidRPr="00364902">
        <w:rPr>
          <w:color w:val="FF0000"/>
          <w:sz w:val="24"/>
          <w:szCs w:val="24"/>
        </w:rPr>
        <w:t xml:space="preserve"> e agora com a solicitação também de alguém da </w:t>
      </w:r>
      <w:r w:rsidRPr="00364902">
        <w:rPr>
          <w:color w:val="FF0000"/>
          <w:sz w:val="24"/>
          <w:szCs w:val="24"/>
        </w:rPr>
        <w:t>pós-graduação</w:t>
      </w:r>
      <w:r w:rsidR="00364902" w:rsidRPr="00364902">
        <w:rPr>
          <w:color w:val="FF0000"/>
          <w:sz w:val="24"/>
          <w:szCs w:val="24"/>
        </w:rPr>
        <w:t xml:space="preserve">, graduação, docente e um TAE </w:t>
      </w:r>
      <w:r w:rsidR="00364902">
        <w:rPr>
          <w:sz w:val="24"/>
          <w:szCs w:val="24"/>
        </w:rPr>
        <w:t>na</w:t>
      </w:r>
      <w:r>
        <w:rPr>
          <w:sz w:val="24"/>
          <w:szCs w:val="24"/>
        </w:rPr>
        <w:t>s reuniões</w:t>
      </w:r>
      <w:r w:rsidR="00364902">
        <w:rPr>
          <w:sz w:val="24"/>
          <w:szCs w:val="24"/>
        </w:rPr>
        <w:t xml:space="preserve"> da comissão permanente de sustentabilidade </w:t>
      </w:r>
      <w:r>
        <w:rPr>
          <w:sz w:val="24"/>
          <w:szCs w:val="24"/>
        </w:rPr>
        <w:t xml:space="preserve">para que a política traga uma ampla visão das ações. E ficou aberto caso alguém queira convidar outros que possam agregar conhecimento e experiência. As reuniões serão mensalmente, ou conforme necessidades, sendo que a próxima esta marcada para o dia </w:t>
      </w:r>
      <w:r w:rsidR="00284C51">
        <w:rPr>
          <w:sz w:val="24"/>
          <w:szCs w:val="24"/>
        </w:rPr>
        <w:t xml:space="preserve">03 de maio </w:t>
      </w:r>
      <w:r>
        <w:rPr>
          <w:sz w:val="24"/>
          <w:szCs w:val="24"/>
        </w:rPr>
        <w:t>às</w:t>
      </w:r>
      <w:r w:rsidR="00284C51">
        <w:rPr>
          <w:sz w:val="24"/>
          <w:szCs w:val="24"/>
        </w:rPr>
        <w:t xml:space="preserve"> 14h.</w:t>
      </w:r>
    </w:p>
    <w:p w:rsidR="00B40CB3" w:rsidRPr="00C84A9C" w:rsidRDefault="00B40CB3" w:rsidP="00B40CB3">
      <w:pPr>
        <w:pStyle w:val="Textodecomentri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C84A9C">
        <w:rPr>
          <w:sz w:val="24"/>
          <w:szCs w:val="24"/>
        </w:rPr>
        <w:t>Sem mais a acrescentar a reunião foi dada por finalizada.</w:t>
      </w:r>
    </w:p>
    <w:p w:rsidR="00C84A9C" w:rsidRPr="00C84A9C" w:rsidRDefault="00C84A9C">
      <w:pPr>
        <w:pStyle w:val="Textodecomentrio"/>
        <w:ind w:firstLine="708"/>
        <w:jc w:val="both"/>
        <w:rPr>
          <w:sz w:val="24"/>
          <w:szCs w:val="24"/>
        </w:rPr>
      </w:pPr>
    </w:p>
    <w:sectPr w:rsidR="00C84A9C" w:rsidRPr="00C84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A1"/>
    <w:multiLevelType w:val="hybridMultilevel"/>
    <w:tmpl w:val="0C1E4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ED"/>
    <w:rsid w:val="00012863"/>
    <w:rsid w:val="000616A9"/>
    <w:rsid w:val="00081036"/>
    <w:rsid w:val="00096B90"/>
    <w:rsid w:val="000B5453"/>
    <w:rsid w:val="00102A31"/>
    <w:rsid w:val="001577D8"/>
    <w:rsid w:val="00195B25"/>
    <w:rsid w:val="001A7110"/>
    <w:rsid w:val="001C3747"/>
    <w:rsid w:val="001D7E26"/>
    <w:rsid w:val="00206F00"/>
    <w:rsid w:val="00207B4E"/>
    <w:rsid w:val="00245768"/>
    <w:rsid w:val="00276578"/>
    <w:rsid w:val="00281997"/>
    <w:rsid w:val="00284C51"/>
    <w:rsid w:val="00311567"/>
    <w:rsid w:val="00357CA0"/>
    <w:rsid w:val="00364902"/>
    <w:rsid w:val="00387AFA"/>
    <w:rsid w:val="0039208A"/>
    <w:rsid w:val="00395A7D"/>
    <w:rsid w:val="003E648C"/>
    <w:rsid w:val="004123A7"/>
    <w:rsid w:val="00412A46"/>
    <w:rsid w:val="004325A6"/>
    <w:rsid w:val="00447A0F"/>
    <w:rsid w:val="004D073F"/>
    <w:rsid w:val="00512C11"/>
    <w:rsid w:val="005177FA"/>
    <w:rsid w:val="005415C5"/>
    <w:rsid w:val="00554785"/>
    <w:rsid w:val="00571342"/>
    <w:rsid w:val="00576EF5"/>
    <w:rsid w:val="005C2B32"/>
    <w:rsid w:val="005D6A3D"/>
    <w:rsid w:val="005E39F7"/>
    <w:rsid w:val="00613623"/>
    <w:rsid w:val="00620A8B"/>
    <w:rsid w:val="00650F71"/>
    <w:rsid w:val="00660B46"/>
    <w:rsid w:val="00663899"/>
    <w:rsid w:val="006759E2"/>
    <w:rsid w:val="006943FD"/>
    <w:rsid w:val="006A5A1B"/>
    <w:rsid w:val="006B09B0"/>
    <w:rsid w:val="006D47F8"/>
    <w:rsid w:val="00715528"/>
    <w:rsid w:val="00724BFD"/>
    <w:rsid w:val="007368C5"/>
    <w:rsid w:val="00791E16"/>
    <w:rsid w:val="007E6BCB"/>
    <w:rsid w:val="00800A80"/>
    <w:rsid w:val="00823F31"/>
    <w:rsid w:val="00830417"/>
    <w:rsid w:val="0083255F"/>
    <w:rsid w:val="0083696E"/>
    <w:rsid w:val="00925F47"/>
    <w:rsid w:val="00931BB4"/>
    <w:rsid w:val="00935D97"/>
    <w:rsid w:val="00956BA7"/>
    <w:rsid w:val="009701AB"/>
    <w:rsid w:val="00972F4B"/>
    <w:rsid w:val="009B0434"/>
    <w:rsid w:val="009F48A5"/>
    <w:rsid w:val="00A44C29"/>
    <w:rsid w:val="00A52A62"/>
    <w:rsid w:val="00A652D1"/>
    <w:rsid w:val="00AC4165"/>
    <w:rsid w:val="00AF1F18"/>
    <w:rsid w:val="00B2545A"/>
    <w:rsid w:val="00B40CB3"/>
    <w:rsid w:val="00B45C18"/>
    <w:rsid w:val="00B63926"/>
    <w:rsid w:val="00B95966"/>
    <w:rsid w:val="00BF2B7F"/>
    <w:rsid w:val="00C81CB5"/>
    <w:rsid w:val="00C84A9C"/>
    <w:rsid w:val="00C8695D"/>
    <w:rsid w:val="00CA152F"/>
    <w:rsid w:val="00CB2AAB"/>
    <w:rsid w:val="00CD3E44"/>
    <w:rsid w:val="00CF188D"/>
    <w:rsid w:val="00CF3C04"/>
    <w:rsid w:val="00CF4BCA"/>
    <w:rsid w:val="00CF75CE"/>
    <w:rsid w:val="00D00B64"/>
    <w:rsid w:val="00D200DD"/>
    <w:rsid w:val="00D33E09"/>
    <w:rsid w:val="00D75BF9"/>
    <w:rsid w:val="00DB0C8C"/>
    <w:rsid w:val="00DD1A63"/>
    <w:rsid w:val="00DE497F"/>
    <w:rsid w:val="00DE5065"/>
    <w:rsid w:val="00E200C0"/>
    <w:rsid w:val="00E425FA"/>
    <w:rsid w:val="00E56291"/>
    <w:rsid w:val="00E95B17"/>
    <w:rsid w:val="00E972ED"/>
    <w:rsid w:val="00ED7615"/>
    <w:rsid w:val="00F13D03"/>
    <w:rsid w:val="00F84EBC"/>
    <w:rsid w:val="00F9098D"/>
    <w:rsid w:val="00FC3591"/>
    <w:rsid w:val="00FE52C2"/>
    <w:rsid w:val="00FE6EE3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972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72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972E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2ED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81CB5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81C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81CB5"/>
    <w:pPr>
      <w:spacing w:after="0" w:line="240" w:lineRule="auto"/>
    </w:pPr>
    <w:rPr>
      <w:rFonts w:eastAsiaTheme="minorEastAsia"/>
      <w:lang w:eastAsia="pt-BR"/>
    </w:rPr>
  </w:style>
  <w:style w:type="table" w:styleId="SombreamentoClaro">
    <w:name w:val="Light Shading"/>
    <w:basedOn w:val="Tabelanormal"/>
    <w:uiPriority w:val="60"/>
    <w:rsid w:val="00C81CB5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C81CB5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C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1C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972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72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972E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2ED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81CB5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81C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81CB5"/>
    <w:pPr>
      <w:spacing w:after="0" w:line="240" w:lineRule="auto"/>
    </w:pPr>
    <w:rPr>
      <w:rFonts w:eastAsiaTheme="minorEastAsia"/>
      <w:lang w:eastAsia="pt-BR"/>
    </w:rPr>
  </w:style>
  <w:style w:type="table" w:styleId="SombreamentoClaro">
    <w:name w:val="Light Shading"/>
    <w:basedOn w:val="Tabelanormal"/>
    <w:uiPriority w:val="60"/>
    <w:rsid w:val="00C81CB5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C81CB5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C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1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B9D1-1992-4E9B-AA31-AC198148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ufsc-240800</dc:creator>
  <cp:keywords/>
  <dc:description/>
  <cp:lastModifiedBy>Clarissa May</cp:lastModifiedBy>
  <cp:revision>3</cp:revision>
  <dcterms:created xsi:type="dcterms:W3CDTF">2018-03-29T15:57:00Z</dcterms:created>
  <dcterms:modified xsi:type="dcterms:W3CDTF">2018-04-02T20:03:00Z</dcterms:modified>
</cp:coreProperties>
</file>