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10" w:rsidRPr="006C1356" w:rsidRDefault="001F3010" w:rsidP="001F3010">
      <w:pPr>
        <w:pStyle w:val="Recuodecorpodetexto3"/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6C1356">
        <w:rPr>
          <w:rFonts w:ascii="Arial" w:hAnsi="Arial" w:cs="Arial"/>
          <w:b/>
          <w:sz w:val="22"/>
          <w:szCs w:val="22"/>
        </w:rPr>
        <w:t>UNIVERSIDADE FEDERAL DE SANTA CATARINA</w:t>
      </w:r>
    </w:p>
    <w:p w:rsidR="001F3010" w:rsidRPr="006C1356" w:rsidRDefault="001F3010" w:rsidP="001F3010">
      <w:pPr>
        <w:pStyle w:val="Recuodecorpodetexto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6C1356">
        <w:rPr>
          <w:rFonts w:ascii="Arial" w:hAnsi="Arial" w:cs="Arial"/>
          <w:sz w:val="22"/>
          <w:szCs w:val="22"/>
        </w:rPr>
        <w:t>CAMPUS UNIVERSITÁRIO JOÃO DAVID FERREIRA LIMA - TRINDADE</w:t>
      </w:r>
    </w:p>
    <w:p w:rsidR="001F3010" w:rsidRPr="006C1356" w:rsidRDefault="001F3010" w:rsidP="001F3010">
      <w:pPr>
        <w:pStyle w:val="Recuodecorpodetexto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6C1356">
        <w:rPr>
          <w:rFonts w:ascii="Arial" w:hAnsi="Arial" w:cs="Arial"/>
          <w:sz w:val="22"/>
          <w:szCs w:val="22"/>
        </w:rPr>
        <w:t>CEP: 88040-900 - FLORIANÓPOLIS - SC</w:t>
      </w:r>
    </w:p>
    <w:p w:rsidR="001F3010" w:rsidRPr="006C1356" w:rsidRDefault="001F3010" w:rsidP="001F3010">
      <w:pPr>
        <w:pStyle w:val="Recuodecorpodetexto3"/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C1356">
        <w:rPr>
          <w:rFonts w:ascii="Arial" w:hAnsi="Arial" w:cs="Arial"/>
          <w:sz w:val="22"/>
          <w:szCs w:val="22"/>
        </w:rPr>
        <w:t>TELEFONE: (48) 3721-4202</w:t>
      </w:r>
    </w:p>
    <w:p w:rsidR="001F3010" w:rsidRPr="006C1356" w:rsidRDefault="001F3010" w:rsidP="001F3010">
      <w:pPr>
        <w:pStyle w:val="Recuodecorpodetexto3"/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C1356">
        <w:rPr>
          <w:rFonts w:ascii="Arial" w:hAnsi="Arial" w:cs="Arial"/>
          <w:color w:val="000000"/>
          <w:sz w:val="22"/>
          <w:szCs w:val="22"/>
        </w:rPr>
        <w:t>ATA da reunião Comissão Sustentabilidade</w:t>
      </w:r>
    </w:p>
    <w:p w:rsidR="001F3010" w:rsidRPr="006C1356" w:rsidRDefault="001F3010" w:rsidP="001F3010">
      <w:pPr>
        <w:pStyle w:val="Recuodecorpodetexto3"/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1F3010" w:rsidRPr="006C1356" w:rsidRDefault="001F3010" w:rsidP="001F3010">
      <w:pPr>
        <w:suppressLineNumbers/>
        <w:tabs>
          <w:tab w:val="left" w:pos="4253"/>
        </w:tabs>
        <w:spacing w:line="360" w:lineRule="auto"/>
        <w:ind w:left="4253"/>
        <w:jc w:val="both"/>
        <w:rPr>
          <w:rFonts w:ascii="Arial" w:hAnsi="Arial" w:cs="Arial"/>
          <w:color w:val="000000"/>
        </w:rPr>
      </w:pPr>
      <w:r w:rsidRPr="006C1356">
        <w:rPr>
          <w:rFonts w:ascii="Arial" w:hAnsi="Arial" w:cs="Arial"/>
          <w:color w:val="000000"/>
        </w:rPr>
        <w:t>2</w:t>
      </w:r>
      <w:r w:rsidR="00DF34CA" w:rsidRPr="006C1356">
        <w:rPr>
          <w:rFonts w:ascii="Arial" w:hAnsi="Arial" w:cs="Arial"/>
          <w:color w:val="000000"/>
        </w:rPr>
        <w:t>4</w:t>
      </w:r>
      <w:r w:rsidRPr="006C1356">
        <w:rPr>
          <w:rFonts w:ascii="Arial" w:hAnsi="Arial" w:cs="Arial"/>
          <w:color w:val="000000"/>
        </w:rPr>
        <w:t>ª ata da Reunião da Comissão de Sustentabilidade (CS), realizada no dia</w:t>
      </w:r>
      <w:bookmarkStart w:id="0" w:name="_GoBack"/>
      <w:bookmarkEnd w:id="0"/>
      <w:r w:rsidRPr="006C1356">
        <w:rPr>
          <w:rFonts w:ascii="Arial" w:hAnsi="Arial" w:cs="Arial"/>
          <w:color w:val="000000"/>
        </w:rPr>
        <w:t xml:space="preserve"> 1</w:t>
      </w:r>
      <w:r w:rsidR="00397F19">
        <w:rPr>
          <w:rFonts w:ascii="Arial" w:hAnsi="Arial" w:cs="Arial"/>
          <w:color w:val="000000"/>
        </w:rPr>
        <w:t>7</w:t>
      </w:r>
      <w:r w:rsidRPr="006C1356">
        <w:rPr>
          <w:rFonts w:ascii="Arial" w:hAnsi="Arial" w:cs="Arial"/>
          <w:color w:val="000000"/>
        </w:rPr>
        <w:t xml:space="preserve"> de março de 2016, às 8 horas, no Ático da Reitoria II.</w:t>
      </w:r>
    </w:p>
    <w:p w:rsidR="001F3010" w:rsidRPr="006C1356" w:rsidRDefault="001F3010" w:rsidP="001F3010">
      <w:pPr>
        <w:spacing w:line="360" w:lineRule="auto"/>
        <w:ind w:firstLine="708"/>
        <w:jc w:val="both"/>
        <w:rPr>
          <w:rFonts w:ascii="Arial" w:hAnsi="Arial" w:cs="Arial"/>
        </w:rPr>
      </w:pPr>
      <w:r w:rsidRPr="006C1356">
        <w:rPr>
          <w:rFonts w:ascii="Arial" w:hAnsi="Arial" w:cs="Arial"/>
        </w:rPr>
        <w:t>Estavam presentes os seguintes membros:</w:t>
      </w:r>
    </w:p>
    <w:tbl>
      <w:tblPr>
        <w:tblStyle w:val="GradeClara"/>
        <w:tblW w:w="7950" w:type="dxa"/>
        <w:jc w:val="center"/>
        <w:tblLook w:val="04A0" w:firstRow="1" w:lastRow="0" w:firstColumn="1" w:lastColumn="0" w:noHBand="0" w:noVBand="1"/>
      </w:tblPr>
      <w:tblGrid>
        <w:gridCol w:w="3139"/>
        <w:gridCol w:w="1583"/>
        <w:gridCol w:w="3228"/>
      </w:tblGrid>
      <w:tr w:rsidR="001F3010" w:rsidRPr="006C1356" w:rsidTr="001F3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center"/>
              <w:rPr>
                <w:rFonts w:ascii="Arial" w:hAnsi="Arial" w:cs="Arial"/>
                <w:color w:val="C00000"/>
              </w:rPr>
            </w:pPr>
            <w:r w:rsidRPr="006C1356">
              <w:rPr>
                <w:rFonts w:ascii="Arial" w:hAnsi="Arial" w:cs="Arial"/>
                <w:color w:val="C00000"/>
              </w:rPr>
              <w:t>NOME</w:t>
            </w:r>
          </w:p>
        </w:tc>
        <w:tc>
          <w:tcPr>
            <w:tcW w:w="1583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r w:rsidRPr="006C1356">
              <w:rPr>
                <w:rFonts w:ascii="Arial" w:hAnsi="Arial" w:cs="Arial"/>
                <w:color w:val="C00000"/>
              </w:rPr>
              <w:t>UNIDADE</w:t>
            </w:r>
          </w:p>
        </w:tc>
        <w:tc>
          <w:tcPr>
            <w:tcW w:w="3228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r w:rsidRPr="006C1356">
              <w:rPr>
                <w:rFonts w:ascii="Arial" w:hAnsi="Arial" w:cs="Arial"/>
                <w:color w:val="C00000"/>
              </w:rPr>
              <w:t>E-MAIL</w:t>
            </w:r>
          </w:p>
        </w:tc>
      </w:tr>
      <w:tr w:rsidR="001F3010" w:rsidRPr="006C1356" w:rsidTr="001F3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6C1356">
              <w:rPr>
                <w:rFonts w:ascii="Arial" w:hAnsi="Arial" w:cs="Arial"/>
                <w:b w:val="0"/>
              </w:rPr>
              <w:t>Carolina Assis F. Ferreira</w:t>
            </w:r>
          </w:p>
        </w:tc>
        <w:tc>
          <w:tcPr>
            <w:tcW w:w="1583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CGA</w:t>
            </w:r>
          </w:p>
        </w:tc>
        <w:tc>
          <w:tcPr>
            <w:tcW w:w="3228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eastAsia="Times New Roman" w:hAnsi="Arial" w:cs="Arial"/>
              </w:rPr>
              <w:t>carolina.fernandes@ufsc.br</w:t>
            </w:r>
          </w:p>
        </w:tc>
      </w:tr>
      <w:tr w:rsidR="001F3010" w:rsidRPr="006C1356" w:rsidTr="001F30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1F3010" w:rsidRPr="006C1356" w:rsidRDefault="001F3010" w:rsidP="001F3010">
            <w:pPr>
              <w:tabs>
                <w:tab w:val="center" w:pos="1450"/>
              </w:tabs>
              <w:jc w:val="both"/>
              <w:rPr>
                <w:rFonts w:ascii="Arial" w:hAnsi="Arial" w:cs="Arial"/>
                <w:b w:val="0"/>
              </w:rPr>
            </w:pPr>
            <w:r w:rsidRPr="006C1356">
              <w:rPr>
                <w:rFonts w:ascii="Arial" w:hAnsi="Arial" w:cs="Arial"/>
                <w:b w:val="0"/>
              </w:rPr>
              <w:t xml:space="preserve">Gilberto </w:t>
            </w:r>
            <w:proofErr w:type="spellStart"/>
            <w:r w:rsidRPr="006C1356">
              <w:rPr>
                <w:rFonts w:ascii="Arial" w:hAnsi="Arial" w:cs="Arial"/>
                <w:b w:val="0"/>
              </w:rPr>
              <w:t>Caye</w:t>
            </w:r>
            <w:proofErr w:type="spellEnd"/>
            <w:r w:rsidRPr="006C1356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6C1356">
              <w:rPr>
                <w:rFonts w:ascii="Arial" w:hAnsi="Arial" w:cs="Arial"/>
                <w:b w:val="0"/>
              </w:rPr>
              <w:t>Daudt</w:t>
            </w:r>
            <w:proofErr w:type="spellEnd"/>
          </w:p>
        </w:tc>
        <w:tc>
          <w:tcPr>
            <w:tcW w:w="1583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DMPI</w:t>
            </w:r>
          </w:p>
        </w:tc>
        <w:tc>
          <w:tcPr>
            <w:tcW w:w="3228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eastAsia="Times New Roman" w:hAnsi="Arial" w:cs="Arial"/>
              </w:rPr>
              <w:t>gilberto.cd@ufsc.br</w:t>
            </w:r>
          </w:p>
        </w:tc>
      </w:tr>
      <w:tr w:rsidR="001F3010" w:rsidRPr="006C1356" w:rsidTr="001F3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6C1356">
              <w:rPr>
                <w:rFonts w:ascii="Arial" w:hAnsi="Arial" w:cs="Arial"/>
                <w:b w:val="0"/>
              </w:rPr>
              <w:t xml:space="preserve">Carolina </w:t>
            </w:r>
            <w:proofErr w:type="spellStart"/>
            <w:r w:rsidRPr="006C1356">
              <w:rPr>
                <w:rFonts w:ascii="Arial" w:hAnsi="Arial" w:cs="Arial"/>
                <w:b w:val="0"/>
              </w:rPr>
              <w:t>Cannella</w:t>
            </w:r>
            <w:proofErr w:type="spellEnd"/>
            <w:r w:rsidRPr="006C1356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6C1356">
              <w:rPr>
                <w:rFonts w:ascii="Arial" w:hAnsi="Arial" w:cs="Arial"/>
                <w:b w:val="0"/>
              </w:rPr>
              <w:t>Peña</w:t>
            </w:r>
            <w:proofErr w:type="spellEnd"/>
          </w:p>
        </w:tc>
        <w:tc>
          <w:tcPr>
            <w:tcW w:w="1583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DPAE</w:t>
            </w:r>
          </w:p>
        </w:tc>
        <w:tc>
          <w:tcPr>
            <w:tcW w:w="3228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Carolina.cp@gmail.com</w:t>
            </w:r>
          </w:p>
        </w:tc>
      </w:tr>
      <w:tr w:rsidR="001F3010" w:rsidRPr="006C1356" w:rsidTr="001F30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1F3010" w:rsidRPr="006C1356" w:rsidRDefault="00DF768D" w:rsidP="001F3010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6C1356">
              <w:rPr>
                <w:rFonts w:ascii="Arial" w:hAnsi="Arial" w:cs="Arial"/>
                <w:b w:val="0"/>
              </w:rPr>
              <w:t xml:space="preserve">Vilmar </w:t>
            </w:r>
            <w:proofErr w:type="spellStart"/>
            <w:r w:rsidRPr="006C1356">
              <w:rPr>
                <w:rFonts w:ascii="Arial" w:hAnsi="Arial" w:cs="Arial"/>
                <w:b w:val="0"/>
              </w:rPr>
              <w:t>Michereff</w:t>
            </w:r>
            <w:proofErr w:type="spellEnd"/>
            <w:r w:rsidRPr="006C1356">
              <w:rPr>
                <w:rFonts w:ascii="Arial" w:hAnsi="Arial" w:cs="Arial"/>
                <w:b w:val="0"/>
              </w:rPr>
              <w:t xml:space="preserve"> Junior</w:t>
            </w:r>
          </w:p>
        </w:tc>
        <w:tc>
          <w:tcPr>
            <w:tcW w:w="1583" w:type="dxa"/>
          </w:tcPr>
          <w:p w:rsidR="001F3010" w:rsidRPr="006C1356" w:rsidRDefault="00DF768D" w:rsidP="001F3010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DCOM</w:t>
            </w:r>
          </w:p>
        </w:tc>
        <w:tc>
          <w:tcPr>
            <w:tcW w:w="3228" w:type="dxa"/>
          </w:tcPr>
          <w:p w:rsidR="001F3010" w:rsidRPr="006C1356" w:rsidRDefault="00DF768D" w:rsidP="00DF768D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6C1356">
              <w:rPr>
                <w:rFonts w:ascii="Arial" w:eastAsia="Times New Roman" w:hAnsi="Arial" w:cs="Arial"/>
              </w:rPr>
              <w:t xml:space="preserve"> Vilmar.junior@ufsc.br</w:t>
            </w:r>
          </w:p>
        </w:tc>
      </w:tr>
      <w:tr w:rsidR="001F3010" w:rsidRPr="006C1356" w:rsidTr="001F3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bottom w:val="single" w:sz="4" w:space="0" w:color="auto"/>
            </w:tcBorders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6C1356">
              <w:rPr>
                <w:rFonts w:ascii="Arial" w:hAnsi="Arial" w:cs="Arial"/>
                <w:b w:val="0"/>
              </w:rPr>
              <w:t>Marcio Andrade</w:t>
            </w:r>
          </w:p>
        </w:tc>
        <w:tc>
          <w:tcPr>
            <w:tcW w:w="1583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CGA</w:t>
            </w:r>
          </w:p>
        </w:tc>
        <w:tc>
          <w:tcPr>
            <w:tcW w:w="3228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Márcio.andrade@ufsc.br</w:t>
            </w:r>
          </w:p>
        </w:tc>
      </w:tr>
      <w:tr w:rsidR="001F3010" w:rsidRPr="006C1356" w:rsidTr="001F30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4" w:space="0" w:color="auto"/>
              <w:left w:val="single" w:sz="4" w:space="0" w:color="auto"/>
            </w:tcBorders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6C1356">
              <w:rPr>
                <w:rFonts w:ascii="Arial" w:eastAsia="Times New Roman" w:hAnsi="Arial" w:cs="Arial"/>
                <w:b w:val="0"/>
              </w:rPr>
              <w:t xml:space="preserve">Fernando S. P. </w:t>
            </w:r>
            <w:proofErr w:type="spellStart"/>
            <w:r w:rsidRPr="006C1356">
              <w:rPr>
                <w:rFonts w:ascii="Arial" w:eastAsia="Times New Roman" w:hAnsi="Arial" w:cs="Arial"/>
                <w:b w:val="0"/>
              </w:rPr>
              <w:t>Santanna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CGA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eastAsia="Times New Roman" w:hAnsi="Arial" w:cs="Arial"/>
              </w:rPr>
              <w:t>f.santanna@ufsc.br</w:t>
            </w:r>
          </w:p>
        </w:tc>
      </w:tr>
      <w:tr w:rsidR="001F3010" w:rsidRPr="006C1356" w:rsidTr="001F3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6C1356">
              <w:rPr>
                <w:rFonts w:ascii="Arial" w:hAnsi="Arial" w:cs="Arial"/>
                <w:b w:val="0"/>
              </w:rPr>
              <w:t>Rodrigo Gonçalves</w:t>
            </w:r>
          </w:p>
        </w:tc>
        <w:tc>
          <w:tcPr>
            <w:tcW w:w="1583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SETIC</w:t>
            </w:r>
          </w:p>
        </w:tc>
        <w:tc>
          <w:tcPr>
            <w:tcW w:w="3228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Rodrigo.g@ufsc.br</w:t>
            </w:r>
          </w:p>
        </w:tc>
      </w:tr>
      <w:tr w:rsidR="001F3010" w:rsidRPr="006C1356" w:rsidTr="001F30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6C1356">
              <w:rPr>
                <w:rFonts w:ascii="Arial" w:hAnsi="Arial" w:cs="Arial"/>
                <w:b w:val="0"/>
              </w:rPr>
              <w:t>Camila Poeta</w:t>
            </w:r>
          </w:p>
        </w:tc>
        <w:tc>
          <w:tcPr>
            <w:tcW w:w="1583" w:type="dxa"/>
          </w:tcPr>
          <w:p w:rsidR="001F3010" w:rsidRPr="006C1356" w:rsidRDefault="001F3010" w:rsidP="001F3010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DPAE</w:t>
            </w:r>
          </w:p>
        </w:tc>
        <w:tc>
          <w:tcPr>
            <w:tcW w:w="3228" w:type="dxa"/>
          </w:tcPr>
          <w:p w:rsidR="001F3010" w:rsidRPr="006C1356" w:rsidRDefault="001F3010" w:rsidP="001F3010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6C1356">
              <w:rPr>
                <w:rFonts w:ascii="Arial" w:eastAsia="Times New Roman" w:hAnsi="Arial" w:cs="Arial"/>
              </w:rPr>
              <w:t>Camila.poeta@ufsc.br</w:t>
            </w:r>
          </w:p>
        </w:tc>
      </w:tr>
      <w:tr w:rsidR="001F3010" w:rsidRPr="006C1356" w:rsidTr="001F3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1F3010" w:rsidRPr="006C1356" w:rsidRDefault="00DF768D" w:rsidP="001F3010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6C1356">
              <w:rPr>
                <w:rFonts w:ascii="Arial" w:hAnsi="Arial" w:cs="Arial"/>
                <w:b w:val="0"/>
              </w:rPr>
              <w:t>Sara Meireles</w:t>
            </w:r>
          </w:p>
        </w:tc>
        <w:tc>
          <w:tcPr>
            <w:tcW w:w="1583" w:type="dxa"/>
          </w:tcPr>
          <w:p w:rsidR="001F3010" w:rsidRPr="006C1356" w:rsidRDefault="00DF768D" w:rsidP="001F3010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RES</w:t>
            </w:r>
          </w:p>
        </w:tc>
        <w:tc>
          <w:tcPr>
            <w:tcW w:w="3228" w:type="dxa"/>
          </w:tcPr>
          <w:p w:rsidR="001F3010" w:rsidRPr="006C1356" w:rsidRDefault="00DF768D" w:rsidP="001F301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6C1356">
              <w:rPr>
                <w:rFonts w:ascii="Arial" w:eastAsia="Times New Roman" w:hAnsi="Arial" w:cs="Arial"/>
              </w:rPr>
              <w:t>Sara.meireles@ufsc.br</w:t>
            </w:r>
          </w:p>
        </w:tc>
      </w:tr>
      <w:tr w:rsidR="00DF768D" w:rsidRPr="006C1356" w:rsidTr="001F30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DF768D" w:rsidRPr="006C1356" w:rsidRDefault="00AF7809" w:rsidP="001F3010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b w:val="0"/>
              </w:rPr>
              <w:t>Zampieri</w:t>
            </w:r>
            <w:proofErr w:type="spellEnd"/>
          </w:p>
        </w:tc>
        <w:tc>
          <w:tcPr>
            <w:tcW w:w="1583" w:type="dxa"/>
          </w:tcPr>
          <w:p w:rsidR="00DF768D" w:rsidRPr="006C1356" w:rsidRDefault="00DF768D" w:rsidP="001F3010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CGA</w:t>
            </w:r>
          </w:p>
        </w:tc>
        <w:tc>
          <w:tcPr>
            <w:tcW w:w="3228" w:type="dxa"/>
          </w:tcPr>
          <w:p w:rsidR="00DF768D" w:rsidRPr="006C1356" w:rsidRDefault="00AF7809" w:rsidP="001F3010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Gabriela.zampieri</w:t>
            </w:r>
            <w:r w:rsidR="00DF768D" w:rsidRPr="006C1356">
              <w:rPr>
                <w:rFonts w:ascii="Arial" w:eastAsia="Times New Roman" w:hAnsi="Arial" w:cs="Arial"/>
              </w:rPr>
              <w:t>@ufsc.br</w:t>
            </w:r>
          </w:p>
        </w:tc>
      </w:tr>
      <w:tr w:rsidR="00DF768D" w:rsidRPr="006C1356" w:rsidTr="001F3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DF768D" w:rsidRPr="006C1356" w:rsidRDefault="00DF768D" w:rsidP="00DF768D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proofErr w:type="spellStart"/>
            <w:r w:rsidRPr="006C1356">
              <w:rPr>
                <w:rFonts w:ascii="Arial" w:hAnsi="Arial" w:cs="Arial"/>
                <w:b w:val="0"/>
              </w:rPr>
              <w:t>Ludmilla</w:t>
            </w:r>
            <w:proofErr w:type="spellEnd"/>
            <w:r w:rsidRPr="006C1356">
              <w:rPr>
                <w:rFonts w:ascii="Arial" w:hAnsi="Arial" w:cs="Arial"/>
                <w:b w:val="0"/>
              </w:rPr>
              <w:t xml:space="preserve"> Abreu</w:t>
            </w:r>
          </w:p>
        </w:tc>
        <w:tc>
          <w:tcPr>
            <w:tcW w:w="1583" w:type="dxa"/>
          </w:tcPr>
          <w:p w:rsidR="00DF768D" w:rsidRPr="006C1356" w:rsidRDefault="00DF768D" w:rsidP="001F3010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1356">
              <w:rPr>
                <w:rFonts w:ascii="Arial" w:hAnsi="Arial" w:cs="Arial"/>
              </w:rPr>
              <w:t>CGA</w:t>
            </w:r>
          </w:p>
        </w:tc>
        <w:tc>
          <w:tcPr>
            <w:tcW w:w="3228" w:type="dxa"/>
          </w:tcPr>
          <w:p w:rsidR="00DF768D" w:rsidRPr="006C1356" w:rsidRDefault="00DF768D" w:rsidP="001F301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</w:tbl>
    <w:p w:rsidR="001F3010" w:rsidRPr="006C1356" w:rsidRDefault="001F3010" w:rsidP="001F3010">
      <w:pPr>
        <w:ind w:firstLine="708"/>
        <w:jc w:val="both"/>
        <w:rPr>
          <w:rFonts w:ascii="Arial" w:hAnsi="Arial" w:cs="Arial"/>
        </w:rPr>
      </w:pPr>
    </w:p>
    <w:p w:rsidR="001F3010" w:rsidRPr="006C1356" w:rsidRDefault="0050246E" w:rsidP="0050246E">
      <w:pPr>
        <w:ind w:firstLine="708"/>
        <w:jc w:val="both"/>
      </w:pPr>
      <w:r w:rsidRPr="006C1356">
        <w:t xml:space="preserve">A Sra. Carolina abriu a reunião explicando que o eixo </w:t>
      </w:r>
      <w:r w:rsidR="006C1356" w:rsidRPr="006C1356">
        <w:t>a ser</w:t>
      </w:r>
      <w:r w:rsidRPr="006C1356">
        <w:t xml:space="preserve"> discutido seria o de Resíduos</w:t>
      </w:r>
      <w:r w:rsidR="006C1356" w:rsidRPr="006C1356">
        <w:t>. C</w:t>
      </w:r>
      <w:r w:rsidRPr="006C1356">
        <w:t xml:space="preserve">omo o Plano de Gerenciamento de Resíduos já tratava de ações e metas, a </w:t>
      </w:r>
      <w:proofErr w:type="gramStart"/>
      <w:r w:rsidRPr="006C1356">
        <w:t>Sr</w:t>
      </w:r>
      <w:r w:rsidR="0050182F">
        <w:t>a.</w:t>
      </w:r>
      <w:proofErr w:type="gramEnd"/>
      <w:r w:rsidRPr="006C1356">
        <w:t xml:space="preserve"> Sara optou por elaborar a compilação inicial dos dados par</w:t>
      </w:r>
      <w:r w:rsidR="00AF7809">
        <w:t>a</w:t>
      </w:r>
      <w:r w:rsidRPr="006C1356">
        <w:t xml:space="preserve"> posterior análise da comissão.</w:t>
      </w:r>
      <w:r w:rsidR="00DF768D" w:rsidRPr="006C1356">
        <w:t xml:space="preserve"> Passou-se então para a análise das metas e ações desse eixo.</w:t>
      </w:r>
    </w:p>
    <w:p w:rsidR="0050246E" w:rsidRPr="006C1356" w:rsidRDefault="0050246E" w:rsidP="0050246E">
      <w:pPr>
        <w:ind w:firstLine="708"/>
        <w:jc w:val="both"/>
      </w:pPr>
      <w:r w:rsidRPr="006C1356">
        <w:t xml:space="preserve">Como primeira meta </w:t>
      </w:r>
      <w:r w:rsidR="00DF768D" w:rsidRPr="006C1356">
        <w:t>tinha-se</w:t>
      </w:r>
      <w:r w:rsidR="0050182F">
        <w:t xml:space="preserve"> </w:t>
      </w:r>
      <w:r w:rsidRPr="006C1356">
        <w:t>“Fortalecer e adequar a gestão e o gerenciamento dos resíduos convencionais (recicláveis, rejeitos e orgânicos</w:t>
      </w:r>
      <w:r w:rsidR="00DC2AD4">
        <w:t>)</w:t>
      </w:r>
      <w:r w:rsidRPr="006C1356">
        <w:t xml:space="preserve">”, nesse momento a Sra. Carolina ressaltou que estava faltando </w:t>
      </w:r>
      <w:proofErr w:type="gramStart"/>
      <w:r w:rsidRPr="006C1356">
        <w:t>a</w:t>
      </w:r>
      <w:proofErr w:type="gramEnd"/>
      <w:r w:rsidRPr="006C1356">
        <w:t xml:space="preserve"> quantificação da meta.  A Sra. Sara explicou que o restante das metas também estariam erradas, pois usou como modelo um arquivo que a Sra. Gabriela mandou. A Sra. Gabriela</w:t>
      </w:r>
      <w:r w:rsidR="00DF768D" w:rsidRPr="006C1356">
        <w:t xml:space="preserve"> </w:t>
      </w:r>
      <w:r w:rsidR="006C1356" w:rsidRPr="006C1356">
        <w:t>desculpou-se</w:t>
      </w:r>
      <w:r w:rsidR="00DF768D" w:rsidRPr="006C1356">
        <w:t xml:space="preserve"> e</w:t>
      </w:r>
      <w:r w:rsidRPr="006C1356">
        <w:t xml:space="preserve"> explicou que achava que a Sra. Sara queria um modelo de Word  não o modelo das novas ações. </w:t>
      </w:r>
      <w:r w:rsidR="00DF768D" w:rsidRPr="006C1356">
        <w:t xml:space="preserve"> No entanto, a</w:t>
      </w:r>
      <w:r w:rsidRPr="006C1356">
        <w:t xml:space="preserve"> Sra. Gabriela </w:t>
      </w:r>
      <w:r w:rsidR="00DF768D" w:rsidRPr="006C1356">
        <w:t xml:space="preserve">entendeu que esse fato </w:t>
      </w:r>
      <w:r w:rsidR="00DC2AD4">
        <w:t xml:space="preserve">não </w:t>
      </w:r>
      <w:r w:rsidR="006C1356" w:rsidRPr="006C1356">
        <w:t>comprometeria a an</w:t>
      </w:r>
      <w:r w:rsidR="00DC2AD4">
        <w:t>álise</w:t>
      </w:r>
      <w:proofErr w:type="gramStart"/>
      <w:r w:rsidRPr="006C1356">
        <w:t xml:space="preserve"> pois</w:t>
      </w:r>
      <w:proofErr w:type="gramEnd"/>
      <w:r w:rsidRPr="006C1356">
        <w:t xml:space="preserve"> as metas podiam ser quantificadas posteriormente.  A Sra. Sara ressaltou que as metas haviam sido separadas por grandes tipos de resíduos, conforme consta no Plano de Gerenciamento de Resíduos Sólidos</w:t>
      </w:r>
      <w:r w:rsidR="00DF768D" w:rsidRPr="006C1356">
        <w:t xml:space="preserve">. </w:t>
      </w:r>
      <w:r w:rsidRPr="006C1356">
        <w:t>A Sra</w:t>
      </w:r>
      <w:r w:rsidR="008B3301" w:rsidRPr="006C1356">
        <w:t>.</w:t>
      </w:r>
      <w:r w:rsidRPr="006C1356">
        <w:t xml:space="preserve"> Gabriela sugeriu </w:t>
      </w:r>
      <w:r w:rsidR="00DF768D" w:rsidRPr="006C1356">
        <w:t xml:space="preserve"> </w:t>
      </w:r>
      <w:r w:rsidR="006C1356" w:rsidRPr="006C1356">
        <w:t>que a</w:t>
      </w:r>
      <w:r w:rsidR="00DF768D" w:rsidRPr="006C1356">
        <w:t xml:space="preserve"> primeira meta poderia ser alterada para</w:t>
      </w:r>
      <w:r w:rsidRPr="006C1356">
        <w:t>r</w:t>
      </w:r>
      <w:r w:rsidR="008B3301" w:rsidRPr="006C1356">
        <w:t xml:space="preserve"> </w:t>
      </w:r>
      <w:r w:rsidRPr="006C1356">
        <w:t>“X% dos resíduos</w:t>
      </w:r>
      <w:r w:rsidR="008B3301" w:rsidRPr="006C1356">
        <w:t xml:space="preserve"> convencionais (recicláveis, rejeitos e orgânicos) devem ter destinação ambientalmente adequada</w:t>
      </w:r>
      <w:r w:rsidR="006C1356" w:rsidRPr="006C1356">
        <w:t>”. O</w:t>
      </w:r>
      <w:r w:rsidR="00DF768D" w:rsidRPr="006C1356">
        <w:t xml:space="preserve"> </w:t>
      </w:r>
      <w:r w:rsidR="00F0246F" w:rsidRPr="006C1356">
        <w:t xml:space="preserve">Prof. Fernando esclareceu </w:t>
      </w:r>
      <w:r w:rsidR="00F0246F" w:rsidRPr="006C1356">
        <w:lastRenderedPageBreak/>
        <w:t>que as metas são quantificáveis e as ações são formas de atingir as metas e se colocou a disposição para depois transformar os objetivos colocados em metas quantificáveis.</w:t>
      </w:r>
      <w:r w:rsidR="00DF768D" w:rsidRPr="006C1356">
        <w:t xml:space="preserve"> Ficou acordado que as metas seriam quantificadas posteriormente pela Sra. Sara com </w:t>
      </w:r>
      <w:r w:rsidR="006C1356" w:rsidRPr="006C1356">
        <w:t>auxílio</w:t>
      </w:r>
      <w:r w:rsidR="00DF768D" w:rsidRPr="006C1356">
        <w:t xml:space="preserve"> da CGA.</w:t>
      </w:r>
    </w:p>
    <w:p w:rsidR="00F0246F" w:rsidRPr="006C1356" w:rsidRDefault="00F0246F" w:rsidP="0050246E">
      <w:pPr>
        <w:ind w:firstLine="708"/>
        <w:jc w:val="both"/>
      </w:pPr>
      <w:r w:rsidRPr="006C1356">
        <w:t xml:space="preserve">A Sra. Carolina apresentou a primeira ação na meta: “Implantar a informatização de dados e a padronização de procedimentos que permitam maior transparência e agilidade, por meio de sistema de informações e divulgação em sítio eletrônicos dos dados e relatórios”. A </w:t>
      </w:r>
      <w:proofErr w:type="gramStart"/>
      <w:r w:rsidRPr="006C1356">
        <w:t>Sra</w:t>
      </w:r>
      <w:r w:rsidR="006C1356" w:rsidRPr="006C1356">
        <w:t>.</w:t>
      </w:r>
      <w:proofErr w:type="gramEnd"/>
      <w:r w:rsidRPr="006C1356">
        <w:t xml:space="preserve"> Sara </w:t>
      </w:r>
      <w:r w:rsidR="00DF768D" w:rsidRPr="006C1356">
        <w:t>explica que a intenção é a</w:t>
      </w:r>
      <w:r w:rsidRPr="006C1356">
        <w:t xml:space="preserve"> criação de um sistema para armazenar os dados e que também possa ser utilizado para acesso das informações por quem quiser. O Sr. Rodrigo acredita que o prazo </w:t>
      </w:r>
      <w:r w:rsidR="00DC2AD4">
        <w:t xml:space="preserve">de 24 meses </w:t>
      </w:r>
      <w:r w:rsidRPr="006C1356">
        <w:t xml:space="preserve">seja adequado, pois o sistema vai sendo construído aos poucos. </w:t>
      </w:r>
      <w:r w:rsidR="00DF768D" w:rsidRPr="006C1356">
        <w:t xml:space="preserve"> Mantem-se a </w:t>
      </w:r>
      <w:r w:rsidR="00DC2AD4">
        <w:t>ação</w:t>
      </w:r>
      <w:r w:rsidR="00DC2AD4" w:rsidRPr="006C1356">
        <w:t xml:space="preserve"> </w:t>
      </w:r>
      <w:r w:rsidR="00DF768D" w:rsidRPr="006C1356">
        <w:t>como está</w:t>
      </w:r>
      <w:r w:rsidR="00DC2AD4">
        <w:t xml:space="preserve"> e altera os indicadores para Nº de meses registrados no sistema</w:t>
      </w:r>
      <w:r w:rsidR="00DF768D" w:rsidRPr="006C1356">
        <w:t>.</w:t>
      </w:r>
    </w:p>
    <w:p w:rsidR="00BB229F" w:rsidRPr="006C1356" w:rsidRDefault="00BB229F" w:rsidP="0050246E">
      <w:pPr>
        <w:ind w:firstLine="708"/>
        <w:jc w:val="both"/>
        <w:rPr>
          <w:rFonts w:ascii="Calibri" w:eastAsia="Calibri" w:hAnsi="Calibri" w:cs="Times New Roman"/>
        </w:rPr>
      </w:pPr>
      <w:r w:rsidRPr="006C1356">
        <w:t>Passou-se então para a próxima ação: “Desenvolver programas de conscientização no uso de materiais e recursos</w:t>
      </w:r>
      <w:r w:rsidRPr="006C1356">
        <w:rPr>
          <w:rFonts w:ascii="Calibri" w:eastAsia="Calibri" w:hAnsi="Calibri" w:cs="Times New Roman"/>
        </w:rPr>
        <w:t xml:space="preserve">, visando à gestão adequada dos resíduos gerados, com enfoque na redução do consumo, reuso, reciclagem e destinação final ambientalmente adequada destes”. A </w:t>
      </w:r>
      <w:proofErr w:type="gramStart"/>
      <w:r w:rsidRPr="006C1356">
        <w:rPr>
          <w:rFonts w:ascii="Calibri" w:eastAsia="Calibri" w:hAnsi="Calibri" w:cs="Times New Roman"/>
        </w:rPr>
        <w:t>Sra.</w:t>
      </w:r>
      <w:proofErr w:type="gramEnd"/>
      <w:r w:rsidRPr="006C1356">
        <w:rPr>
          <w:rFonts w:ascii="Calibri" w:eastAsia="Calibri" w:hAnsi="Calibri" w:cs="Times New Roman"/>
        </w:rPr>
        <w:t xml:space="preserve"> Sara informou que a parte que estava escrito “dentro dos órgãos governamentais” deveria ser retirada, pois esse seria o texto padrão</w:t>
      </w:r>
      <w:r w:rsidR="00D20884" w:rsidRPr="006C1356">
        <w:rPr>
          <w:rFonts w:ascii="Calibri" w:eastAsia="Calibri" w:hAnsi="Calibri" w:cs="Times New Roman"/>
        </w:rPr>
        <w:t xml:space="preserve">, e sugeriu incluir  a questão do consumo. </w:t>
      </w:r>
      <w:r w:rsidR="00DF768D" w:rsidRPr="006C1356">
        <w:rPr>
          <w:rFonts w:ascii="Calibri" w:eastAsia="Calibri" w:hAnsi="Calibri" w:cs="Times New Roman"/>
        </w:rPr>
        <w:t>As sugestões foram</w:t>
      </w:r>
      <w:r w:rsidR="00D20884" w:rsidRPr="006C1356">
        <w:rPr>
          <w:rFonts w:ascii="Calibri" w:eastAsia="Calibri" w:hAnsi="Calibri" w:cs="Times New Roman"/>
        </w:rPr>
        <w:t xml:space="preserve"> </w:t>
      </w:r>
      <w:r w:rsidR="006C1356" w:rsidRPr="006C1356">
        <w:rPr>
          <w:rFonts w:ascii="Calibri" w:eastAsia="Calibri" w:hAnsi="Calibri" w:cs="Times New Roman"/>
        </w:rPr>
        <w:t>acatadas</w:t>
      </w:r>
      <w:r w:rsidR="00D20884" w:rsidRPr="006C1356">
        <w:rPr>
          <w:rFonts w:ascii="Calibri" w:eastAsia="Calibri" w:hAnsi="Calibri" w:cs="Times New Roman"/>
        </w:rPr>
        <w:t xml:space="preserve"> por todos. </w:t>
      </w:r>
      <w:r w:rsidR="00DF768D" w:rsidRPr="006C1356">
        <w:rPr>
          <w:rFonts w:ascii="Calibri" w:eastAsia="Calibri" w:hAnsi="Calibri" w:cs="Times New Roman"/>
        </w:rPr>
        <w:t>Sobre a ação a</w:t>
      </w:r>
      <w:r w:rsidR="006C1356" w:rsidRPr="006C1356">
        <w:rPr>
          <w:rFonts w:ascii="Calibri" w:eastAsia="Calibri" w:hAnsi="Calibri" w:cs="Times New Roman"/>
        </w:rPr>
        <w:t xml:space="preserve"> </w:t>
      </w:r>
      <w:r w:rsidR="00D20884" w:rsidRPr="006C1356">
        <w:rPr>
          <w:rFonts w:ascii="Calibri" w:eastAsia="Calibri" w:hAnsi="Calibri" w:cs="Times New Roman"/>
        </w:rPr>
        <w:t xml:space="preserve">Sra. Carolina </w:t>
      </w:r>
      <w:r w:rsidR="00DF768D" w:rsidRPr="006C1356">
        <w:rPr>
          <w:rFonts w:ascii="Calibri" w:eastAsia="Calibri" w:hAnsi="Calibri" w:cs="Times New Roman"/>
        </w:rPr>
        <w:t>explicou que os pontos abordados</w:t>
      </w:r>
      <w:r w:rsidR="006C1356" w:rsidRPr="006C1356">
        <w:rPr>
          <w:rFonts w:ascii="Calibri" w:eastAsia="Calibri" w:hAnsi="Calibri" w:cs="Times New Roman"/>
        </w:rPr>
        <w:t xml:space="preserve"> </w:t>
      </w:r>
      <w:r w:rsidR="005306BB" w:rsidRPr="006C1356">
        <w:rPr>
          <w:rFonts w:ascii="Calibri" w:eastAsia="Calibri" w:hAnsi="Calibri" w:cs="Times New Roman"/>
        </w:rPr>
        <w:t xml:space="preserve">já estariam </w:t>
      </w:r>
      <w:proofErr w:type="gramStart"/>
      <w:r w:rsidR="005306BB" w:rsidRPr="006C1356">
        <w:rPr>
          <w:rFonts w:ascii="Calibri" w:eastAsia="Calibri" w:hAnsi="Calibri" w:cs="Times New Roman"/>
        </w:rPr>
        <w:t xml:space="preserve">incluídas nos cursos de </w:t>
      </w:r>
      <w:r w:rsidR="006C1356">
        <w:rPr>
          <w:rFonts w:ascii="Calibri" w:eastAsia="Calibri" w:hAnsi="Calibri" w:cs="Times New Roman"/>
        </w:rPr>
        <w:t>Introdução</w:t>
      </w:r>
      <w:proofErr w:type="gramEnd"/>
      <w:r w:rsidR="006C1356">
        <w:rPr>
          <w:rFonts w:ascii="Calibri" w:eastAsia="Calibri" w:hAnsi="Calibri" w:cs="Times New Roman"/>
        </w:rPr>
        <w:t xml:space="preserve"> a Gestão A</w:t>
      </w:r>
      <w:r w:rsidR="005306BB" w:rsidRPr="006C1356">
        <w:rPr>
          <w:rFonts w:ascii="Calibri" w:eastAsia="Calibri" w:hAnsi="Calibri" w:cs="Times New Roman"/>
        </w:rPr>
        <w:t>mbiental</w:t>
      </w:r>
      <w:r w:rsidR="00DF768D" w:rsidRPr="006C1356">
        <w:rPr>
          <w:rFonts w:ascii="Calibri" w:eastAsia="Calibri" w:hAnsi="Calibri" w:cs="Times New Roman"/>
        </w:rPr>
        <w:t xml:space="preserve"> </w:t>
      </w:r>
      <w:r w:rsidR="005306BB" w:rsidRPr="006C1356">
        <w:rPr>
          <w:rFonts w:ascii="Calibri" w:eastAsia="Calibri" w:hAnsi="Calibri" w:cs="Times New Roman"/>
        </w:rPr>
        <w:t xml:space="preserve">e </w:t>
      </w:r>
      <w:r w:rsidR="00DF768D" w:rsidRPr="006C1356">
        <w:rPr>
          <w:rFonts w:ascii="Calibri" w:eastAsia="Calibri" w:hAnsi="Calibri" w:cs="Times New Roman"/>
        </w:rPr>
        <w:t>poderia ser i</w:t>
      </w:r>
      <w:r w:rsidR="005306BB" w:rsidRPr="006C1356">
        <w:rPr>
          <w:rFonts w:ascii="Calibri" w:eastAsia="Calibri" w:hAnsi="Calibri" w:cs="Times New Roman"/>
        </w:rPr>
        <w:t xml:space="preserve">ncluído </w:t>
      </w:r>
      <w:r w:rsidR="00DF768D" w:rsidRPr="006C1356">
        <w:rPr>
          <w:rFonts w:ascii="Calibri" w:eastAsia="Calibri" w:hAnsi="Calibri" w:cs="Times New Roman"/>
        </w:rPr>
        <w:t>também no</w:t>
      </w:r>
      <w:r w:rsidR="005306BB" w:rsidRPr="006C1356">
        <w:rPr>
          <w:rFonts w:ascii="Calibri" w:eastAsia="Calibri" w:hAnsi="Calibri" w:cs="Times New Roman"/>
        </w:rPr>
        <w:t xml:space="preserve"> curso de </w:t>
      </w:r>
      <w:r w:rsidR="00E37DC5" w:rsidRPr="006C1356">
        <w:rPr>
          <w:rFonts w:ascii="Calibri" w:eastAsia="Calibri" w:hAnsi="Calibri" w:cs="Times New Roman"/>
        </w:rPr>
        <w:t xml:space="preserve">gestão de resíduos, que já </w:t>
      </w:r>
      <w:r w:rsidR="00DF768D" w:rsidRPr="006C1356">
        <w:rPr>
          <w:rFonts w:ascii="Calibri" w:eastAsia="Calibri" w:hAnsi="Calibri" w:cs="Times New Roman"/>
        </w:rPr>
        <w:t>es</w:t>
      </w:r>
      <w:r w:rsidR="00FE5472">
        <w:rPr>
          <w:rFonts w:ascii="Calibri" w:eastAsia="Calibri" w:hAnsi="Calibri" w:cs="Times New Roman"/>
        </w:rPr>
        <w:t>tá em desenvolvimento</w:t>
      </w:r>
      <w:r w:rsidR="00E37DC5" w:rsidRPr="006C1356">
        <w:rPr>
          <w:rFonts w:ascii="Calibri" w:eastAsia="Calibri" w:hAnsi="Calibri" w:cs="Times New Roman"/>
        </w:rPr>
        <w:t>. A Sra. Gabriela perguntou</w:t>
      </w:r>
      <w:r w:rsidR="006C1356">
        <w:rPr>
          <w:rFonts w:ascii="Calibri" w:eastAsia="Calibri" w:hAnsi="Calibri" w:cs="Times New Roman"/>
        </w:rPr>
        <w:t xml:space="preserve"> se</w:t>
      </w:r>
      <w:r w:rsidR="00E37DC5" w:rsidRPr="006C1356">
        <w:rPr>
          <w:rFonts w:ascii="Calibri" w:eastAsia="Calibri" w:hAnsi="Calibri" w:cs="Times New Roman"/>
        </w:rPr>
        <w:t xml:space="preserve"> tratava-se de uma ação com o intuito de promover campanhas ou capacitação, a Sra. Sara ressaltou que </w:t>
      </w:r>
      <w:r w:rsidR="006C1356">
        <w:rPr>
          <w:rFonts w:ascii="Calibri" w:eastAsia="Calibri" w:hAnsi="Calibri" w:cs="Times New Roman"/>
        </w:rPr>
        <w:t>essa primeira ação</w:t>
      </w:r>
      <w:r w:rsidR="00E37DC5" w:rsidRPr="006C1356">
        <w:rPr>
          <w:rFonts w:ascii="Calibri" w:eastAsia="Calibri" w:hAnsi="Calibri" w:cs="Times New Roman"/>
        </w:rPr>
        <w:t xml:space="preserve"> seria mais uma sensibilização dos servidores, portanto uma capacitação e </w:t>
      </w:r>
      <w:r w:rsidR="006C1356">
        <w:rPr>
          <w:rFonts w:ascii="Calibri" w:eastAsia="Calibri" w:hAnsi="Calibri" w:cs="Times New Roman"/>
        </w:rPr>
        <w:t xml:space="preserve"> a próxima ação</w:t>
      </w:r>
      <w:r w:rsidR="00E37DC5" w:rsidRPr="006C1356">
        <w:rPr>
          <w:rFonts w:ascii="Calibri" w:eastAsia="Calibri" w:hAnsi="Calibri" w:cs="Times New Roman"/>
        </w:rPr>
        <w:t xml:space="preserve"> seria mais essa parte da educação ambiental. Portanto acrescentou-se como responsável a </w:t>
      </w:r>
      <w:proofErr w:type="spellStart"/>
      <w:r w:rsidR="00E37DC5" w:rsidRPr="006C1356">
        <w:rPr>
          <w:rFonts w:ascii="Calibri" w:eastAsia="Calibri" w:hAnsi="Calibri" w:cs="Times New Roman"/>
        </w:rPr>
        <w:t>Seges</w:t>
      </w:r>
      <w:r w:rsidR="00F23261">
        <w:rPr>
          <w:rFonts w:ascii="Calibri" w:eastAsia="Calibri" w:hAnsi="Calibri" w:cs="Times New Roman"/>
        </w:rPr>
        <w:t>p</w:t>
      </w:r>
      <w:proofErr w:type="spellEnd"/>
      <w:r w:rsidR="00F23261">
        <w:rPr>
          <w:rFonts w:ascii="Calibri" w:eastAsia="Calibri" w:hAnsi="Calibri" w:cs="Times New Roman"/>
        </w:rPr>
        <w:t>,</w:t>
      </w:r>
      <w:r w:rsidR="00E37DC5" w:rsidRPr="006C1356">
        <w:rPr>
          <w:rFonts w:ascii="Calibri" w:eastAsia="Calibri" w:hAnsi="Calibri" w:cs="Times New Roman"/>
        </w:rPr>
        <w:t xml:space="preserve"> como indicador o número de servidores capacitados</w:t>
      </w:r>
      <w:r w:rsidR="00F23261">
        <w:rPr>
          <w:rFonts w:ascii="Calibri" w:eastAsia="Calibri" w:hAnsi="Calibri" w:cs="Times New Roman"/>
        </w:rPr>
        <w:t xml:space="preserve"> e o prazo de 18 meses</w:t>
      </w:r>
      <w:r w:rsidR="00E37DC5" w:rsidRPr="006C1356">
        <w:rPr>
          <w:rFonts w:ascii="Calibri" w:eastAsia="Calibri" w:hAnsi="Calibri" w:cs="Times New Roman"/>
        </w:rPr>
        <w:t xml:space="preserve">. </w:t>
      </w:r>
    </w:p>
    <w:p w:rsidR="00E37DC5" w:rsidRPr="006C1356" w:rsidRDefault="00E37DC5" w:rsidP="00D57E94">
      <w:pPr>
        <w:ind w:firstLine="708"/>
        <w:jc w:val="both"/>
        <w:rPr>
          <w:rFonts w:eastAsia="Calibri"/>
        </w:rPr>
      </w:pPr>
      <w:r w:rsidRPr="006C1356">
        <w:rPr>
          <w:rFonts w:ascii="Calibri" w:eastAsia="Calibri" w:hAnsi="Calibri" w:cs="Times New Roman"/>
        </w:rPr>
        <w:t>Na ação seguinte: “</w:t>
      </w:r>
      <w:r w:rsidRPr="006C1356">
        <w:t xml:space="preserve">Desenvolver ações de educação </w:t>
      </w:r>
      <w:proofErr w:type="gramStart"/>
      <w:r w:rsidRPr="006C1356">
        <w:t>ambiental especificamente aplicadas</w:t>
      </w:r>
      <w:proofErr w:type="gramEnd"/>
      <w:r w:rsidRPr="006C1356">
        <w:t xml:space="preserve"> às temáticas da separação na fonte geradora, coleta seletiva, atuação das associações, cooperativas junto à população envolvida, i</w:t>
      </w:r>
      <w:r w:rsidRPr="006C1356">
        <w:rPr>
          <w:rFonts w:eastAsia="Calibri"/>
        </w:rPr>
        <w:t xml:space="preserve">ncentivando a reutilização e reciclagem, promovendo ações compatíveis com os princípios da responsabilidade compartilhada pelo ciclo de vida dos produtos, incentivando a separação de resíduos orgânicos </w:t>
      </w:r>
      <w:proofErr w:type="spellStart"/>
      <w:r w:rsidRPr="006C1356">
        <w:rPr>
          <w:rFonts w:eastAsia="Calibri"/>
        </w:rPr>
        <w:t>compostáveis</w:t>
      </w:r>
      <w:proofErr w:type="spellEnd"/>
      <w:r w:rsidRPr="006C1356">
        <w:rPr>
          <w:rFonts w:eastAsia="Calibri"/>
        </w:rPr>
        <w:t xml:space="preserve">, recicláveis e rejeitos, e a reciclagem de materiais e inclusão social dos catadores”, </w:t>
      </w:r>
      <w:r w:rsidR="00907AD5" w:rsidRPr="006C1356">
        <w:rPr>
          <w:rFonts w:eastAsia="Calibri"/>
        </w:rPr>
        <w:t xml:space="preserve">acrescentou-se como responsável a </w:t>
      </w:r>
      <w:proofErr w:type="spellStart"/>
      <w:r w:rsidR="00907AD5" w:rsidRPr="006C1356">
        <w:rPr>
          <w:rFonts w:eastAsia="Calibri"/>
        </w:rPr>
        <w:t>Agecom</w:t>
      </w:r>
      <w:proofErr w:type="spellEnd"/>
      <w:r w:rsidR="00907AD5" w:rsidRPr="006C1356">
        <w:rPr>
          <w:rFonts w:eastAsia="Calibri"/>
        </w:rPr>
        <w:t xml:space="preserve"> </w:t>
      </w:r>
      <w:r w:rsidR="00554A78">
        <w:rPr>
          <w:rFonts w:eastAsia="Calibri"/>
        </w:rPr>
        <w:t>optou-se por</w:t>
      </w:r>
      <w:r w:rsidR="00907AD5" w:rsidRPr="006C1356">
        <w:rPr>
          <w:rFonts w:eastAsia="Calibri"/>
        </w:rPr>
        <w:t xml:space="preserve"> ação contínua. A </w:t>
      </w:r>
      <w:proofErr w:type="spellStart"/>
      <w:r w:rsidR="00907AD5" w:rsidRPr="006C1356">
        <w:rPr>
          <w:rFonts w:eastAsia="Calibri"/>
        </w:rPr>
        <w:t>Sra</w:t>
      </w:r>
      <w:proofErr w:type="spellEnd"/>
      <w:r w:rsidR="00907AD5" w:rsidRPr="006C1356">
        <w:rPr>
          <w:rFonts w:eastAsia="Calibri"/>
        </w:rPr>
        <w:t xml:space="preserve"> Sara </w:t>
      </w:r>
      <w:r w:rsidR="006C1356" w:rsidRPr="006C1356">
        <w:rPr>
          <w:rFonts w:eastAsia="Calibri"/>
        </w:rPr>
        <w:t>ressaltou</w:t>
      </w:r>
      <w:r w:rsidR="00907AD5" w:rsidRPr="006C1356">
        <w:rPr>
          <w:rFonts w:eastAsia="Calibri"/>
        </w:rPr>
        <w:t xml:space="preserve"> a importância de que para atingir a ação seriam necessárias que </w:t>
      </w:r>
      <w:r w:rsidR="006C1356">
        <w:rPr>
          <w:rFonts w:eastAsia="Calibri"/>
        </w:rPr>
        <w:t>todos os itens citados fossem cumpridos</w:t>
      </w:r>
      <w:r w:rsidR="00907AD5" w:rsidRPr="006C1356">
        <w:rPr>
          <w:rFonts w:eastAsia="Calibri"/>
        </w:rPr>
        <w:t>. O ind</w:t>
      </w:r>
      <w:r w:rsidR="006C1356">
        <w:rPr>
          <w:rFonts w:eastAsia="Calibri"/>
        </w:rPr>
        <w:t xml:space="preserve">icador estabelecido pelo grupo </w:t>
      </w:r>
      <w:r w:rsidR="00907AD5" w:rsidRPr="006C1356">
        <w:rPr>
          <w:rFonts w:eastAsia="Calibri"/>
        </w:rPr>
        <w:t xml:space="preserve">foi </w:t>
      </w:r>
      <w:r w:rsidR="006C1356">
        <w:rPr>
          <w:rFonts w:eastAsia="Calibri"/>
        </w:rPr>
        <w:t>“</w:t>
      </w:r>
      <w:r w:rsidR="00907AD5" w:rsidRPr="006C1356">
        <w:rPr>
          <w:rFonts w:eastAsia="Calibri"/>
        </w:rPr>
        <w:t>número de campanhas</w:t>
      </w:r>
      <w:r w:rsidR="006C1356">
        <w:rPr>
          <w:rFonts w:eastAsia="Calibri"/>
        </w:rPr>
        <w:t>”</w:t>
      </w:r>
      <w:r w:rsidR="00907AD5" w:rsidRPr="006C1356">
        <w:rPr>
          <w:rFonts w:eastAsia="Calibri"/>
        </w:rPr>
        <w:t>.</w:t>
      </w:r>
    </w:p>
    <w:p w:rsidR="00D57E94" w:rsidRPr="006C1356" w:rsidRDefault="00D57E94" w:rsidP="00D57E94">
      <w:pPr>
        <w:ind w:firstLine="708"/>
        <w:jc w:val="both"/>
        <w:rPr>
          <w:rFonts w:eastAsia="Calibri"/>
        </w:rPr>
      </w:pPr>
      <w:r w:rsidRPr="006C1356">
        <w:rPr>
          <w:rFonts w:eastAsia="Calibri"/>
        </w:rPr>
        <w:t xml:space="preserve">O Sr. Márcio colocou a importância da UFSC propor tecnologias para que se possa ir além da sensibilização, </w:t>
      </w:r>
      <w:proofErr w:type="gramStart"/>
      <w:r w:rsidRPr="006C1356">
        <w:rPr>
          <w:rFonts w:eastAsia="Calibri"/>
        </w:rPr>
        <w:t>lembrou do</w:t>
      </w:r>
      <w:proofErr w:type="gramEnd"/>
      <w:r w:rsidRPr="006C1356">
        <w:rPr>
          <w:rFonts w:eastAsia="Calibri"/>
        </w:rPr>
        <w:t xml:space="preserve"> Projeto do Biodigestor que está sendo desenvolvido pela C</w:t>
      </w:r>
      <w:r w:rsidR="006C1356">
        <w:rPr>
          <w:rFonts w:eastAsia="Calibri"/>
        </w:rPr>
        <w:t>oordenação de Gestão Ambiental e que seria inovador e sustentável, pois produziria gás, biochar</w:t>
      </w:r>
      <w:r w:rsidRPr="006C1356">
        <w:rPr>
          <w:rFonts w:eastAsia="Calibri"/>
        </w:rPr>
        <w:t xml:space="preserve"> e além disso</w:t>
      </w:r>
      <w:r w:rsidR="006C1356">
        <w:rPr>
          <w:rFonts w:eastAsia="Calibri"/>
        </w:rPr>
        <w:t>,</w:t>
      </w:r>
      <w:r w:rsidRPr="006C1356">
        <w:rPr>
          <w:rFonts w:eastAsia="Calibri"/>
        </w:rPr>
        <w:t xml:space="preserve"> daria uma destinação adequada aos resíduos orgânicos. Prof. Fernando lembrou que </w:t>
      </w:r>
      <w:r w:rsidR="006C1356">
        <w:rPr>
          <w:rFonts w:eastAsia="Calibri"/>
        </w:rPr>
        <w:t>o</w:t>
      </w:r>
      <w:r w:rsidRPr="006C1356">
        <w:rPr>
          <w:rFonts w:eastAsia="Calibri"/>
        </w:rPr>
        <w:t xml:space="preserve"> Sr. Márcio </w:t>
      </w:r>
      <w:r w:rsidR="00F90FB3">
        <w:rPr>
          <w:rFonts w:eastAsia="Calibri"/>
        </w:rPr>
        <w:t>é</w:t>
      </w:r>
      <w:r w:rsidR="00F90FB3" w:rsidRPr="006C1356">
        <w:rPr>
          <w:rFonts w:eastAsia="Calibri"/>
        </w:rPr>
        <w:t xml:space="preserve"> </w:t>
      </w:r>
      <w:r w:rsidRPr="006C1356">
        <w:rPr>
          <w:rFonts w:eastAsia="Calibri"/>
        </w:rPr>
        <w:t>referência na área.</w:t>
      </w:r>
    </w:p>
    <w:p w:rsidR="00D57E94" w:rsidRPr="006C1356" w:rsidRDefault="00D57E94" w:rsidP="00D57E94">
      <w:pPr>
        <w:ind w:firstLine="708"/>
        <w:jc w:val="both"/>
        <w:rPr>
          <w:rFonts w:eastAsia="Calibri"/>
        </w:rPr>
      </w:pPr>
      <w:r w:rsidRPr="006C1356">
        <w:rPr>
          <w:rFonts w:eastAsia="Calibri"/>
        </w:rPr>
        <w:t xml:space="preserve">Com relação </w:t>
      </w:r>
      <w:r w:rsidR="00AB7924" w:rsidRPr="006C1356">
        <w:rPr>
          <w:rFonts w:eastAsia="Calibri"/>
        </w:rPr>
        <w:t>à</w:t>
      </w:r>
      <w:r w:rsidRPr="006C1356">
        <w:rPr>
          <w:rFonts w:eastAsia="Calibri"/>
        </w:rPr>
        <w:t xml:space="preserve"> </w:t>
      </w:r>
      <w:r w:rsidR="00907AD5" w:rsidRPr="006C1356">
        <w:rPr>
          <w:rFonts w:eastAsia="Calibri"/>
        </w:rPr>
        <w:t>próxima ação</w:t>
      </w:r>
      <w:r w:rsidR="0063060B">
        <w:rPr>
          <w:rFonts w:eastAsia="Calibri"/>
        </w:rPr>
        <w:t xml:space="preserve"> </w:t>
      </w:r>
      <w:r w:rsidR="00AB7924" w:rsidRPr="006C1356">
        <w:rPr>
          <w:rFonts w:eastAsia="Calibri"/>
        </w:rPr>
        <w:t>“</w:t>
      </w:r>
      <w:r w:rsidR="00AB7924" w:rsidRPr="006C1356">
        <w:t>Promover a inserção de critérios ambientais nas licitações públicas, com prioridade nas aquisições de produtos que possam ser reutilizáveis</w:t>
      </w:r>
      <w:r w:rsidR="00AB7924" w:rsidRPr="006C1356">
        <w:rPr>
          <w:rFonts w:eastAsia="Calibri"/>
        </w:rPr>
        <w:t>“</w:t>
      </w:r>
      <w:r w:rsidRPr="006C1356">
        <w:rPr>
          <w:rFonts w:eastAsia="Calibri"/>
        </w:rPr>
        <w:t xml:space="preserve"> a </w:t>
      </w:r>
      <w:r w:rsidRPr="006C1356">
        <w:rPr>
          <w:rFonts w:eastAsia="Calibri"/>
        </w:rPr>
        <w:lastRenderedPageBreak/>
        <w:t xml:space="preserve">Sra. Gabriela </w:t>
      </w:r>
      <w:r w:rsidR="006C1356">
        <w:rPr>
          <w:rFonts w:eastAsia="Calibri"/>
        </w:rPr>
        <w:t xml:space="preserve">informou </w:t>
      </w:r>
      <w:r w:rsidRPr="006C1356">
        <w:rPr>
          <w:rFonts w:eastAsia="Calibri"/>
        </w:rPr>
        <w:t xml:space="preserve">que essa questão já estava incluída </w:t>
      </w:r>
      <w:r w:rsidR="00AB7924" w:rsidRPr="006C1356">
        <w:rPr>
          <w:rFonts w:eastAsia="Calibri"/>
        </w:rPr>
        <w:t xml:space="preserve">no eixo Compras, a </w:t>
      </w:r>
      <w:proofErr w:type="gramStart"/>
      <w:r w:rsidR="00AB7924" w:rsidRPr="006C1356">
        <w:rPr>
          <w:rFonts w:eastAsia="Calibri"/>
        </w:rPr>
        <w:t>Sr.</w:t>
      </w:r>
      <w:proofErr w:type="gramEnd"/>
      <w:r w:rsidR="00AB7924" w:rsidRPr="006C1356">
        <w:rPr>
          <w:rFonts w:eastAsia="Calibri"/>
        </w:rPr>
        <w:t xml:space="preserve"> S</w:t>
      </w:r>
      <w:r w:rsidR="006C1356">
        <w:rPr>
          <w:rFonts w:eastAsia="Calibri"/>
        </w:rPr>
        <w:t>a</w:t>
      </w:r>
      <w:r w:rsidR="00AB7924" w:rsidRPr="006C1356">
        <w:rPr>
          <w:rFonts w:eastAsia="Calibri"/>
        </w:rPr>
        <w:t xml:space="preserve">ra solicitou para incluir essa sugestão de texto no outro eixo. </w:t>
      </w:r>
    </w:p>
    <w:p w:rsidR="00907AD5" w:rsidRPr="006C1356" w:rsidRDefault="00AB7924" w:rsidP="00D57E94">
      <w:pPr>
        <w:ind w:firstLine="708"/>
        <w:jc w:val="both"/>
        <w:rPr>
          <w:rFonts w:eastAsia="Calibri"/>
        </w:rPr>
      </w:pPr>
      <w:r w:rsidRPr="006C1356">
        <w:rPr>
          <w:rFonts w:eastAsia="Calibri"/>
        </w:rPr>
        <w:t xml:space="preserve">A ação “Promover a capacitação em educação para a sustentabilidade, em conformidade com a PNEA (1999), a fim de apoiar os gestores públicos, sociedade civil e lideranças comunitárias na compreensão dos conceitos e </w:t>
      </w:r>
      <w:proofErr w:type="gramStart"/>
      <w:r w:rsidRPr="006C1356">
        <w:rPr>
          <w:rFonts w:eastAsia="Calibri"/>
        </w:rPr>
        <w:t>implementação</w:t>
      </w:r>
      <w:proofErr w:type="gramEnd"/>
      <w:r w:rsidRPr="006C1356">
        <w:rPr>
          <w:rFonts w:eastAsia="Calibri"/>
        </w:rPr>
        <w:t xml:space="preserve"> da PNRS, bem como das diretrizes, estratégias e metas dos planos nacional, estadual, municipal e do distrito federal, para colocar em prática a gestão integrada dos resíduos sólidos (</w:t>
      </w:r>
      <w:r w:rsidRPr="006C1356">
        <w:t xml:space="preserve">Diretrizes e Estratégias para os Resíduos Convencionais, referente ao item 4.1.2 segundo o PLANRS – Estratégia 14) </w:t>
      </w:r>
      <w:r w:rsidRPr="006C1356">
        <w:rPr>
          <w:rFonts w:eastAsia="Calibri"/>
        </w:rPr>
        <w:t>Estratégia 19: Inserir a educação ambiental no projeto político pedagógico das escolas em todo o país, como medida para reduzir a geração de resíduos sólidos, incluindo as instituições de educação superior”</w:t>
      </w:r>
      <w:r w:rsidR="00D57E94" w:rsidRPr="006C1356">
        <w:rPr>
          <w:rFonts w:eastAsia="Calibri"/>
        </w:rPr>
        <w:t xml:space="preserve"> tem relação com a inclusão da sustentabilidade e aspectos ligados a resíduos no Ensino.  A Sra. Gabriela lembrou que essa ação já estará incluída no eixo geral.</w:t>
      </w:r>
      <w:r w:rsidR="006C1356">
        <w:rPr>
          <w:rFonts w:eastAsia="Calibri"/>
        </w:rPr>
        <w:t xml:space="preserve"> Todos concordaram em </w:t>
      </w:r>
      <w:r w:rsidR="00225DE9">
        <w:rPr>
          <w:rFonts w:eastAsia="Calibri"/>
        </w:rPr>
        <w:t>transferi-la para esse eixo.</w:t>
      </w:r>
      <w:r w:rsidR="00D57E94" w:rsidRPr="006C1356">
        <w:rPr>
          <w:rFonts w:eastAsia="Calibri"/>
        </w:rPr>
        <w:t xml:space="preserve"> </w:t>
      </w:r>
    </w:p>
    <w:p w:rsidR="00814FD9" w:rsidRPr="006C1356" w:rsidRDefault="00AB7924" w:rsidP="00814FD9">
      <w:pPr>
        <w:ind w:firstLine="708"/>
        <w:jc w:val="both"/>
        <w:rPr>
          <w:rFonts w:eastAsia="Calibri"/>
        </w:rPr>
      </w:pPr>
      <w:proofErr w:type="gramStart"/>
      <w:r w:rsidRPr="006C1356">
        <w:rPr>
          <w:rFonts w:eastAsia="Calibri"/>
        </w:rPr>
        <w:t xml:space="preserve">Quanto </w:t>
      </w:r>
      <w:r w:rsidR="00814FD9" w:rsidRPr="006C1356">
        <w:rPr>
          <w:rFonts w:eastAsia="Calibri"/>
        </w:rPr>
        <w:t>à</w:t>
      </w:r>
      <w:r w:rsidRPr="006C1356">
        <w:rPr>
          <w:rFonts w:eastAsia="Calibri"/>
        </w:rPr>
        <w:t xml:space="preserve"> próxima ação “Implantar sistemas de segregação (recicláveis, não recicláveis, </w:t>
      </w:r>
      <w:proofErr w:type="spellStart"/>
      <w:r w:rsidRPr="006C1356">
        <w:rPr>
          <w:rFonts w:eastAsia="Calibri"/>
        </w:rPr>
        <w:t>PEVs</w:t>
      </w:r>
      <w:proofErr w:type="spellEnd"/>
      <w:r w:rsidRPr="006C1356">
        <w:rPr>
          <w:rFonts w:eastAsia="Calibri"/>
        </w:rPr>
        <w:t>, papeis, vidros, papelão, metais), com padronização de lixeiras internas e externas e dos locais de armazenamento/pontos de coleta de recicláveis e não recicláveis)</w:t>
      </w:r>
      <w:proofErr w:type="gramEnd"/>
      <w:r w:rsidRPr="006C1356">
        <w:rPr>
          <w:rFonts w:eastAsia="Calibri"/>
        </w:rPr>
        <w:t xml:space="preserve">” foi optado por separar a ação em </w:t>
      </w:r>
      <w:r w:rsidR="000C50ED">
        <w:rPr>
          <w:rFonts w:eastAsia="Calibri"/>
        </w:rPr>
        <w:t>quatro</w:t>
      </w:r>
      <w:r w:rsidR="000C50ED" w:rsidRPr="006C1356">
        <w:rPr>
          <w:rFonts w:eastAsia="Calibri"/>
        </w:rPr>
        <w:t xml:space="preserve"> </w:t>
      </w:r>
      <w:r w:rsidRPr="006C1356">
        <w:rPr>
          <w:rFonts w:eastAsia="Calibri"/>
        </w:rPr>
        <w:t>distintas.</w:t>
      </w:r>
      <w:r w:rsidR="006C1356">
        <w:rPr>
          <w:rFonts w:eastAsia="Calibri"/>
        </w:rPr>
        <w:t xml:space="preserve"> </w:t>
      </w:r>
      <w:r w:rsidRPr="006C1356">
        <w:rPr>
          <w:rFonts w:eastAsia="Calibri"/>
        </w:rPr>
        <w:t xml:space="preserve">A Sra. Carolina. </w:t>
      </w:r>
      <w:proofErr w:type="gramStart"/>
      <w:r w:rsidR="006C1356">
        <w:rPr>
          <w:rFonts w:eastAsia="Calibri"/>
        </w:rPr>
        <w:t>c</w:t>
      </w:r>
      <w:r w:rsidRPr="006C1356">
        <w:rPr>
          <w:rFonts w:eastAsia="Calibri"/>
        </w:rPr>
        <w:t>olocou</w:t>
      </w:r>
      <w:proofErr w:type="gramEnd"/>
      <w:r w:rsidRPr="006C1356">
        <w:rPr>
          <w:rFonts w:eastAsia="Calibri"/>
        </w:rPr>
        <w:t xml:space="preserve"> que a estratégia do </w:t>
      </w:r>
      <w:proofErr w:type="spellStart"/>
      <w:r w:rsidRPr="006C1356">
        <w:rPr>
          <w:rFonts w:eastAsia="Calibri"/>
        </w:rPr>
        <w:t>Dpae</w:t>
      </w:r>
      <w:proofErr w:type="spellEnd"/>
      <w:r w:rsidRPr="006C1356">
        <w:rPr>
          <w:rFonts w:eastAsia="Calibri"/>
        </w:rPr>
        <w:t xml:space="preserve"> seria fazer um abrigo externo por edificação, no entanto a vigilância sanitária está </w:t>
      </w:r>
      <w:r w:rsidR="0000131E">
        <w:rPr>
          <w:rFonts w:eastAsia="Calibri"/>
        </w:rPr>
        <w:t xml:space="preserve">tendo dificuldade em aprovar </w:t>
      </w:r>
      <w:r w:rsidRPr="006C1356">
        <w:rPr>
          <w:rFonts w:eastAsia="Calibri"/>
        </w:rPr>
        <w:t xml:space="preserve">, no entanto, o </w:t>
      </w:r>
      <w:proofErr w:type="spellStart"/>
      <w:r w:rsidRPr="006C1356">
        <w:rPr>
          <w:rFonts w:eastAsia="Calibri"/>
        </w:rPr>
        <w:t>Dpae</w:t>
      </w:r>
      <w:proofErr w:type="spellEnd"/>
      <w:r w:rsidRPr="006C1356">
        <w:rPr>
          <w:rFonts w:eastAsia="Calibri"/>
        </w:rPr>
        <w:t xml:space="preserve"> acredita que para UFSC essa seja a melhor alternativa</w:t>
      </w:r>
      <w:r w:rsidR="0000131E">
        <w:rPr>
          <w:rFonts w:eastAsia="Calibri"/>
        </w:rPr>
        <w:t xml:space="preserve"> e está em diálogo com o órgão para a aprovação</w:t>
      </w:r>
      <w:r w:rsidRPr="006C1356">
        <w:rPr>
          <w:rFonts w:eastAsia="Calibri"/>
        </w:rPr>
        <w:t xml:space="preserve">.  A Sra. Sara </w:t>
      </w:r>
      <w:r w:rsidR="006C1356">
        <w:rPr>
          <w:rFonts w:eastAsia="Calibri"/>
        </w:rPr>
        <w:t>explica que a</w:t>
      </w:r>
      <w:r w:rsidRPr="006C1356">
        <w:rPr>
          <w:rFonts w:eastAsia="Calibri"/>
        </w:rPr>
        <w:t xml:space="preserve">  vigilância sanitária não poderia ser responsável por dar essas diretriz</w:t>
      </w:r>
      <w:r w:rsidR="006C1356">
        <w:rPr>
          <w:rFonts w:eastAsia="Calibri"/>
        </w:rPr>
        <w:t>es, segundo ela  deveria ser a S</w:t>
      </w:r>
      <w:r w:rsidRPr="006C1356">
        <w:rPr>
          <w:rFonts w:eastAsia="Calibri"/>
        </w:rPr>
        <w:t xml:space="preserve">ecretaria de </w:t>
      </w:r>
      <w:r w:rsidR="006C1356">
        <w:rPr>
          <w:rFonts w:eastAsia="Calibri"/>
        </w:rPr>
        <w:t>S</w:t>
      </w:r>
      <w:r w:rsidRPr="006C1356">
        <w:rPr>
          <w:rFonts w:eastAsia="Calibri"/>
        </w:rPr>
        <w:t xml:space="preserve">aneamento, que hoje não é muito atuante. Também </w:t>
      </w:r>
      <w:r w:rsidR="006C1356" w:rsidRPr="006C1356">
        <w:rPr>
          <w:rFonts w:eastAsia="Calibri"/>
        </w:rPr>
        <w:t>colocou</w:t>
      </w:r>
      <w:r w:rsidRPr="006C1356">
        <w:rPr>
          <w:rFonts w:eastAsia="Calibri"/>
        </w:rPr>
        <w:t xml:space="preserve"> que ainda não tem plano do município e que não há um responsável por organizar os planos.  </w:t>
      </w:r>
      <w:proofErr w:type="gramStart"/>
      <w:r w:rsidRPr="006C1356">
        <w:rPr>
          <w:rFonts w:eastAsia="Calibri"/>
        </w:rPr>
        <w:t xml:space="preserve">Diante do exposto </w:t>
      </w:r>
      <w:r w:rsidR="0063060B">
        <w:rPr>
          <w:rFonts w:eastAsia="Calibri"/>
        </w:rPr>
        <w:t>surgiu a seguinte ação</w:t>
      </w:r>
      <w:r w:rsidRPr="006C1356">
        <w:rPr>
          <w:rFonts w:eastAsia="Calibri"/>
        </w:rPr>
        <w:t>:</w:t>
      </w:r>
      <w:r w:rsidR="0063060B">
        <w:rPr>
          <w:rFonts w:eastAsia="Calibri"/>
        </w:rPr>
        <w:t xml:space="preserve"> </w:t>
      </w:r>
      <w:r w:rsidR="00814FD9" w:rsidRPr="006C1356">
        <w:rPr>
          <w:rFonts w:eastAsia="Calibri"/>
        </w:rPr>
        <w:t xml:space="preserve">Realizar </w:t>
      </w:r>
      <w:r w:rsidR="0063060B" w:rsidRPr="006C1356">
        <w:rPr>
          <w:rFonts w:eastAsia="Calibri"/>
        </w:rPr>
        <w:t>tratativas</w:t>
      </w:r>
      <w:r w:rsidR="00814FD9" w:rsidRPr="006C1356">
        <w:rPr>
          <w:rFonts w:eastAsia="Calibri"/>
        </w:rPr>
        <w:t xml:space="preserve"> com a Prefeitura </w:t>
      </w:r>
      <w:r w:rsidR="0063060B" w:rsidRPr="006C1356">
        <w:rPr>
          <w:rFonts w:eastAsia="Calibri"/>
        </w:rPr>
        <w:t>Municipal</w:t>
      </w:r>
      <w:r w:rsidR="0063060B">
        <w:rPr>
          <w:rFonts w:eastAsia="Calibri"/>
        </w:rPr>
        <w:t xml:space="preserve"> para que se estruture um seto</w:t>
      </w:r>
      <w:r w:rsidR="00814FD9" w:rsidRPr="006C1356">
        <w:rPr>
          <w:rFonts w:eastAsia="Calibri"/>
        </w:rPr>
        <w:t xml:space="preserve">r </w:t>
      </w:r>
      <w:r w:rsidR="0063060B">
        <w:rPr>
          <w:rFonts w:eastAsia="Calibri"/>
        </w:rPr>
        <w:t>p</w:t>
      </w:r>
      <w:r w:rsidR="00814FD9" w:rsidRPr="006C1356">
        <w:rPr>
          <w:rFonts w:eastAsia="Calibri"/>
        </w:rPr>
        <w:t xml:space="preserve">ara dar suporte as demandas de resíduos, </w:t>
      </w:r>
      <w:r w:rsidR="0063060B">
        <w:rPr>
          <w:rFonts w:eastAsia="Calibri"/>
        </w:rPr>
        <w:t>integrando a UFSC com esse órgãos específicos</w:t>
      </w:r>
      <w:r w:rsidR="00814FD9" w:rsidRPr="006C1356">
        <w:rPr>
          <w:rFonts w:eastAsia="Calibri"/>
        </w:rPr>
        <w:t>”</w:t>
      </w:r>
      <w:proofErr w:type="gramEnd"/>
      <w:r w:rsidR="00814FD9" w:rsidRPr="006C1356">
        <w:rPr>
          <w:rFonts w:eastAsia="Calibri"/>
        </w:rPr>
        <w:t>.</w:t>
      </w:r>
      <w:r w:rsidR="0063060B">
        <w:rPr>
          <w:rFonts w:eastAsia="Calibri"/>
        </w:rPr>
        <w:t xml:space="preserve"> </w:t>
      </w:r>
      <w:r w:rsidR="00814FD9" w:rsidRPr="006C1356">
        <w:rPr>
          <w:rFonts w:eastAsia="Calibri"/>
        </w:rPr>
        <w:t xml:space="preserve">A Sra. Carolina colocou que os problemas de adaptar os antigos prédios seria a questão do orçamento, nos novos já seria mais tranquilo. </w:t>
      </w:r>
      <w:r w:rsidR="00225DE9">
        <w:rPr>
          <w:rFonts w:eastAsia="Calibri"/>
        </w:rPr>
        <w:t xml:space="preserve"> </w:t>
      </w:r>
      <w:r w:rsidR="0063060B">
        <w:rPr>
          <w:rFonts w:eastAsia="Calibri"/>
        </w:rPr>
        <w:t>Visando facilitar a mensuração, f</w:t>
      </w:r>
      <w:r w:rsidR="00814FD9" w:rsidRPr="006C1356">
        <w:rPr>
          <w:rFonts w:eastAsia="Calibri"/>
        </w:rPr>
        <w:t xml:space="preserve">oi decidido separar as ações </w:t>
      </w:r>
      <w:r w:rsidR="0063060B">
        <w:rPr>
          <w:rFonts w:eastAsia="Calibri"/>
        </w:rPr>
        <w:t xml:space="preserve">em: </w:t>
      </w:r>
      <w:r w:rsidR="00814FD9" w:rsidRPr="006C1356">
        <w:rPr>
          <w:rFonts w:eastAsia="Calibri"/>
        </w:rPr>
        <w:t xml:space="preserve"> “Implantar sistema de segregação (recicláveis, não recicláveis, </w:t>
      </w:r>
      <w:proofErr w:type="spellStart"/>
      <w:r w:rsidR="00814FD9" w:rsidRPr="006C1356">
        <w:rPr>
          <w:rFonts w:eastAsia="Calibri"/>
        </w:rPr>
        <w:t>pevs</w:t>
      </w:r>
      <w:proofErr w:type="spellEnd"/>
      <w:r w:rsidR="00814FD9" w:rsidRPr="006C1356">
        <w:rPr>
          <w:rFonts w:eastAsia="Calibri"/>
        </w:rPr>
        <w:t>, papeis, papelão e metais) com padronização das lixeiras internas e externas”; “ Adaptar os armazenamentos dos prédios existentes.”;  “Incluir os arm</w:t>
      </w:r>
      <w:r w:rsidR="0063060B">
        <w:rPr>
          <w:rFonts w:eastAsia="Calibri"/>
        </w:rPr>
        <w:t>azenamentos nos novos prédios”  e</w:t>
      </w:r>
      <w:r w:rsidR="00814FD9" w:rsidRPr="006C1356">
        <w:rPr>
          <w:rFonts w:eastAsia="Calibri"/>
        </w:rPr>
        <w:t xml:space="preserve"> “Implantar os armazenamentos finais para os pontos de coleta, que poderia ser só uma plataforma. </w:t>
      </w:r>
    </w:p>
    <w:p w:rsidR="0050246E" w:rsidRPr="006C1356" w:rsidRDefault="0063060B" w:rsidP="0050246E">
      <w:pPr>
        <w:ind w:firstLine="708"/>
        <w:jc w:val="both"/>
        <w:rPr>
          <w:rFonts w:eastAsia="Calibri"/>
        </w:rPr>
      </w:pPr>
      <w:r>
        <w:t>Dando continuidade, a</w:t>
      </w:r>
      <w:r w:rsidR="00814FD9" w:rsidRPr="006C1356">
        <w:t xml:space="preserve"> </w:t>
      </w:r>
      <w:proofErr w:type="gramStart"/>
      <w:r w:rsidR="00814FD9" w:rsidRPr="006C1356">
        <w:t>Sra.</w:t>
      </w:r>
      <w:proofErr w:type="gramEnd"/>
      <w:r w:rsidR="00814FD9" w:rsidRPr="006C1356">
        <w:t xml:space="preserve"> Sara sugeriu </w:t>
      </w:r>
      <w:r w:rsidR="00225DE9">
        <w:t>passar a</w:t>
      </w:r>
      <w:r w:rsidR="00814FD9" w:rsidRPr="006C1356">
        <w:t xml:space="preserve"> ação  “</w:t>
      </w:r>
      <w:r w:rsidR="00814FD9" w:rsidRPr="006C1356">
        <w:rPr>
          <w:rFonts w:eastAsia="Calibri"/>
        </w:rPr>
        <w:t>Sanear os passivos ambientais ligados a resíduos clandestinos na UFSC (RCC também)”</w:t>
      </w:r>
      <w:r w:rsidR="00225DE9">
        <w:rPr>
          <w:rFonts w:eastAsia="Calibri"/>
        </w:rPr>
        <w:t xml:space="preserve"> p</w:t>
      </w:r>
      <w:r w:rsidR="00BE5C84" w:rsidRPr="006C1356">
        <w:rPr>
          <w:rFonts w:eastAsia="Calibri"/>
        </w:rPr>
        <w:t>ara uma nova meta a ser criada que poderia incluir</w:t>
      </w:r>
      <w:r w:rsidRPr="006C1356">
        <w:rPr>
          <w:rFonts w:eastAsia="Calibri"/>
        </w:rPr>
        <w:t xml:space="preserve"> </w:t>
      </w:r>
      <w:r w:rsidR="00BE5C84" w:rsidRPr="006C1356">
        <w:rPr>
          <w:rFonts w:eastAsia="Calibri"/>
        </w:rPr>
        <w:t xml:space="preserve">todas as questões envolvendo </w:t>
      </w:r>
      <w:r w:rsidR="00225DE9">
        <w:rPr>
          <w:rFonts w:eastAsia="Calibri"/>
        </w:rPr>
        <w:t>os</w:t>
      </w:r>
      <w:r w:rsidR="00BE5C84" w:rsidRPr="006C1356">
        <w:rPr>
          <w:rFonts w:eastAsia="Calibri"/>
        </w:rPr>
        <w:t xml:space="preserve"> </w:t>
      </w:r>
      <w:r w:rsidR="00225DE9">
        <w:rPr>
          <w:rFonts w:eastAsia="Calibri"/>
        </w:rPr>
        <w:t>passivos., pois haviam também os resíduos eletrônicos acumulados,</w:t>
      </w:r>
      <w:r w:rsidR="00BE5C84" w:rsidRPr="006C1356">
        <w:rPr>
          <w:rFonts w:eastAsia="Calibri"/>
        </w:rPr>
        <w:t xml:space="preserve"> entre outros.</w:t>
      </w:r>
    </w:p>
    <w:p w:rsidR="00814FD9" w:rsidRPr="006C1356" w:rsidRDefault="00814FD9" w:rsidP="0050246E">
      <w:pPr>
        <w:ind w:firstLine="708"/>
        <w:jc w:val="both"/>
        <w:rPr>
          <w:rFonts w:eastAsia="Calibri"/>
        </w:rPr>
      </w:pPr>
      <w:r w:rsidRPr="006C1356">
        <w:rPr>
          <w:rFonts w:eastAsia="Calibri"/>
        </w:rPr>
        <w:t>A próxima ação</w:t>
      </w:r>
      <w:r w:rsidR="009057DB" w:rsidRPr="006C1356">
        <w:rPr>
          <w:rFonts w:eastAsia="Calibri"/>
        </w:rPr>
        <w:t xml:space="preserve"> “</w:t>
      </w:r>
      <w:r w:rsidR="00BE5C84" w:rsidRPr="006C1356">
        <w:rPr>
          <w:rFonts w:eastAsia="Calibri"/>
        </w:rPr>
        <w:t xml:space="preserve">Instituir a Comissão de Coleta Seletiva Solidária e cumprir os requisitos de coleta seletiva dispostos no Decreto 5940/2006” segundo a </w:t>
      </w:r>
      <w:proofErr w:type="gramStart"/>
      <w:r w:rsidR="00BE5C84" w:rsidRPr="006C1356">
        <w:rPr>
          <w:rFonts w:eastAsia="Calibri"/>
        </w:rPr>
        <w:t>Sra.</w:t>
      </w:r>
      <w:proofErr w:type="gramEnd"/>
      <w:r w:rsidR="00BE5C84" w:rsidRPr="006C1356">
        <w:rPr>
          <w:rFonts w:eastAsia="Calibri"/>
        </w:rPr>
        <w:t xml:space="preserve"> Sara foi </w:t>
      </w:r>
      <w:r w:rsidR="009057DB" w:rsidRPr="006C1356">
        <w:rPr>
          <w:rFonts w:eastAsia="Calibri"/>
        </w:rPr>
        <w:t>colocada</w:t>
      </w:r>
      <w:r w:rsidR="00BE5C84" w:rsidRPr="006C1356">
        <w:rPr>
          <w:rFonts w:eastAsia="Calibri"/>
        </w:rPr>
        <w:t xml:space="preserve"> </w:t>
      </w:r>
      <w:r w:rsidR="009057DB" w:rsidRPr="006C1356">
        <w:rPr>
          <w:rFonts w:eastAsia="Calibri"/>
        </w:rPr>
        <w:t>para</w:t>
      </w:r>
      <w:r w:rsidR="00BE5C84" w:rsidRPr="006C1356">
        <w:rPr>
          <w:rFonts w:eastAsia="Calibri"/>
        </w:rPr>
        <w:t xml:space="preserve"> garantir a existência dessa comissão, </w:t>
      </w:r>
      <w:r w:rsidR="0063060B">
        <w:rPr>
          <w:rFonts w:eastAsia="Calibri"/>
        </w:rPr>
        <w:t xml:space="preserve">já criada, obrigação </w:t>
      </w:r>
      <w:r w:rsidR="00BE5C84" w:rsidRPr="006C1356">
        <w:rPr>
          <w:rFonts w:eastAsia="Calibri"/>
        </w:rPr>
        <w:t>por lei, e que tem como objetivos principal  f</w:t>
      </w:r>
      <w:r w:rsidR="009057DB" w:rsidRPr="006C1356">
        <w:rPr>
          <w:rFonts w:eastAsia="Calibri"/>
        </w:rPr>
        <w:t>a</w:t>
      </w:r>
      <w:r w:rsidR="00BE5C84" w:rsidRPr="006C1356">
        <w:rPr>
          <w:rFonts w:eastAsia="Calibri"/>
        </w:rPr>
        <w:t>zer o Edital de chamamento para as cooperativas</w:t>
      </w:r>
      <w:r w:rsidR="009057DB" w:rsidRPr="006C1356">
        <w:rPr>
          <w:rFonts w:eastAsia="Calibri"/>
        </w:rPr>
        <w:t xml:space="preserve"> </w:t>
      </w:r>
      <w:r w:rsidR="0063060B">
        <w:rPr>
          <w:rFonts w:eastAsia="Calibri"/>
        </w:rPr>
        <w:t>, além de</w:t>
      </w:r>
      <w:r w:rsidR="009057DB" w:rsidRPr="006C1356">
        <w:rPr>
          <w:rFonts w:eastAsia="Calibri"/>
        </w:rPr>
        <w:t xml:space="preserve"> realizar o registro dos dados e das informações.  A Sra. Carolina frisou que seria interessante colocar na </w:t>
      </w:r>
      <w:r w:rsidR="0063060B" w:rsidRPr="006C1356">
        <w:rPr>
          <w:rFonts w:eastAsia="Calibri"/>
        </w:rPr>
        <w:t>ação</w:t>
      </w:r>
      <w:r w:rsidR="009057DB" w:rsidRPr="006C1356">
        <w:rPr>
          <w:rFonts w:eastAsia="Calibri"/>
        </w:rPr>
        <w:t xml:space="preserve"> a função da comissão </w:t>
      </w:r>
      <w:r w:rsidR="00225DE9">
        <w:rPr>
          <w:rFonts w:eastAsia="Calibri"/>
        </w:rPr>
        <w:t>a</w:t>
      </w:r>
      <w:r w:rsidR="009057DB" w:rsidRPr="006C1356">
        <w:rPr>
          <w:rFonts w:eastAsia="Calibri"/>
        </w:rPr>
        <w:t xml:space="preserve"> necessidade de seu caráter permanente. A </w:t>
      </w:r>
      <w:proofErr w:type="gramStart"/>
      <w:r w:rsidR="009057DB" w:rsidRPr="006C1356">
        <w:rPr>
          <w:rFonts w:eastAsia="Calibri"/>
        </w:rPr>
        <w:t>Sra.</w:t>
      </w:r>
      <w:proofErr w:type="gramEnd"/>
      <w:r w:rsidR="009057DB" w:rsidRPr="006C1356">
        <w:rPr>
          <w:rFonts w:eastAsia="Calibri"/>
        </w:rPr>
        <w:t xml:space="preserve"> Sara sugeriu </w:t>
      </w:r>
      <w:r w:rsidR="0063060B">
        <w:rPr>
          <w:rFonts w:eastAsia="Calibri"/>
        </w:rPr>
        <w:lastRenderedPageBreak/>
        <w:t xml:space="preserve">acrescentar na ação </w:t>
      </w:r>
      <w:r w:rsidR="00225DE9">
        <w:rPr>
          <w:rFonts w:eastAsia="Calibri"/>
        </w:rPr>
        <w:t>a sua relação com a Polí</w:t>
      </w:r>
      <w:r w:rsidR="0063060B">
        <w:rPr>
          <w:rFonts w:eastAsia="Calibri"/>
        </w:rPr>
        <w:t>tica N</w:t>
      </w:r>
      <w:r w:rsidR="009057DB" w:rsidRPr="006C1356">
        <w:rPr>
          <w:rFonts w:eastAsia="Calibri"/>
        </w:rPr>
        <w:t>acional de Resíduos Sólidos e o decreto 7409, 2010 (Pró-catador). Todos acataram as sugestões.</w:t>
      </w:r>
    </w:p>
    <w:p w:rsidR="009057DB" w:rsidRPr="006C1356" w:rsidRDefault="009057DB" w:rsidP="0050246E">
      <w:pPr>
        <w:ind w:firstLine="708"/>
        <w:jc w:val="both"/>
        <w:rPr>
          <w:rFonts w:eastAsia="Calibri"/>
        </w:rPr>
      </w:pPr>
      <w:r w:rsidRPr="006C1356">
        <w:rPr>
          <w:rFonts w:eastAsia="Calibri"/>
        </w:rPr>
        <w:t xml:space="preserve">Nesse momento foi levantada a necessidade de formalizar a existência do setor de resíduos na estrutura da UFSC.  Optou-se por transformar em uma ação e colocar na meta relativa ao </w:t>
      </w:r>
      <w:r w:rsidR="00225DE9">
        <w:rPr>
          <w:rFonts w:eastAsia="Calibri"/>
        </w:rPr>
        <w:t>PGRS.</w:t>
      </w:r>
    </w:p>
    <w:p w:rsidR="009057DB" w:rsidRPr="006C1356" w:rsidRDefault="009057DB" w:rsidP="0050246E">
      <w:pPr>
        <w:ind w:firstLine="708"/>
        <w:jc w:val="both"/>
        <w:rPr>
          <w:rFonts w:eastAsia="Calibri"/>
        </w:rPr>
      </w:pPr>
      <w:r w:rsidRPr="006C1356">
        <w:rPr>
          <w:rFonts w:eastAsia="Calibri"/>
        </w:rPr>
        <w:t xml:space="preserve">Passou-se então para aproxima ação “Implantar a coleta seletiva com a participação de cooperativas e associações de associação de catadores de materiais reutilizáveis e recicláveis, como prestadores de serviços devidamente contratados, e desenvolvida em parceria com os atores da sociedade civil com o devido pagamento aos catadores pela coleta, triagem e destino final adequado na cadeia de reciclagem, em cumprimento ao Decreto 5940/2006 e ao PLANRS”, o Prof. Fernando questionou a necessidade de colocar o pagamento no texto, a </w:t>
      </w:r>
      <w:proofErr w:type="gramStart"/>
      <w:r w:rsidRPr="006C1356">
        <w:rPr>
          <w:rFonts w:eastAsia="Calibri"/>
        </w:rPr>
        <w:t>Sra.</w:t>
      </w:r>
      <w:proofErr w:type="gramEnd"/>
      <w:r w:rsidRPr="006C1356">
        <w:rPr>
          <w:rFonts w:eastAsia="Calibri"/>
        </w:rPr>
        <w:t xml:space="preserve"> Sara ressaltou que esse ponto é muito importante </w:t>
      </w:r>
      <w:r w:rsidR="000C50ED">
        <w:rPr>
          <w:rFonts w:eastAsia="Calibri"/>
        </w:rPr>
        <w:t>p</w:t>
      </w:r>
      <w:r w:rsidRPr="006C1356">
        <w:rPr>
          <w:rFonts w:eastAsia="Calibri"/>
        </w:rPr>
        <w:t xml:space="preserve">ara valorizar esse trabalhador que foi por muitos anos marginalizado, e que afinal eles também  estariam prestando um serviço, que anteriormente era pago para a </w:t>
      </w:r>
      <w:proofErr w:type="spellStart"/>
      <w:r w:rsidRPr="006C1356">
        <w:rPr>
          <w:rFonts w:eastAsia="Calibri"/>
        </w:rPr>
        <w:t>Comcap</w:t>
      </w:r>
      <w:proofErr w:type="spellEnd"/>
      <w:r w:rsidRPr="006C1356">
        <w:rPr>
          <w:rFonts w:eastAsia="Calibri"/>
        </w:rPr>
        <w:t xml:space="preserve">. Optou-se por manter o texto como </w:t>
      </w:r>
      <w:proofErr w:type="gramStart"/>
      <w:r w:rsidRPr="006C1356">
        <w:rPr>
          <w:rFonts w:eastAsia="Calibri"/>
        </w:rPr>
        <w:t>estava</w:t>
      </w:r>
      <w:r w:rsidR="004C64A2">
        <w:rPr>
          <w:rFonts w:eastAsia="Calibri"/>
        </w:rPr>
        <w:t>,</w:t>
      </w:r>
      <w:proofErr w:type="gramEnd"/>
      <w:r w:rsidR="004C64A2">
        <w:rPr>
          <w:rFonts w:eastAsia="Calibri"/>
        </w:rPr>
        <w:t xml:space="preserve"> somente alterando para pagamento a associação de catadores. </w:t>
      </w:r>
    </w:p>
    <w:p w:rsidR="009057DB" w:rsidRPr="006C1356" w:rsidRDefault="009057DB" w:rsidP="0050246E">
      <w:pPr>
        <w:ind w:firstLine="708"/>
        <w:jc w:val="both"/>
        <w:rPr>
          <w:rFonts w:eastAsia="Calibri"/>
        </w:rPr>
      </w:pPr>
      <w:r w:rsidRPr="006C1356">
        <w:rPr>
          <w:rFonts w:eastAsia="Calibri"/>
        </w:rPr>
        <w:t xml:space="preserve">Na próxima ação “Incentivar pesquisas e medidas em prol do desenvolvimento tecnológico para a reutilização e reciclagem dos diversos resíduos e sua aplicabilidade em produtos novos, passíveis de reciclagem e com o uso de materiais reciclados, bem como de apoio a associações e cooperativas de catadores e sistemas de tratamento e beneficiamento de resíduos (biodigestores, compostagem, moagem, picagem, etc.)”, a </w:t>
      </w:r>
      <w:proofErr w:type="gramStart"/>
      <w:r w:rsidRPr="006C1356">
        <w:rPr>
          <w:rFonts w:eastAsia="Calibri"/>
        </w:rPr>
        <w:t>Sra.</w:t>
      </w:r>
      <w:proofErr w:type="gramEnd"/>
      <w:r w:rsidRPr="006C1356">
        <w:rPr>
          <w:rFonts w:eastAsia="Calibri"/>
        </w:rPr>
        <w:t xml:space="preserve"> Sara sugeriu retirar as especificações dos biodigestores, compostagem, picagem, por serem muito específicos</w:t>
      </w:r>
      <w:r w:rsidR="00CB2612" w:rsidRPr="006C1356">
        <w:rPr>
          <w:rFonts w:eastAsia="Calibri"/>
        </w:rPr>
        <w:t xml:space="preserve"> e a Sra. Gabriela sugeriu acrescentar a </w:t>
      </w:r>
      <w:proofErr w:type="spellStart"/>
      <w:r w:rsidR="00CB2612" w:rsidRPr="006C1356">
        <w:rPr>
          <w:rFonts w:eastAsia="Calibri"/>
        </w:rPr>
        <w:t>Propesq</w:t>
      </w:r>
      <w:proofErr w:type="spellEnd"/>
      <w:r w:rsidR="00CB2612" w:rsidRPr="006C1356">
        <w:rPr>
          <w:rFonts w:eastAsia="Calibri"/>
        </w:rPr>
        <w:t xml:space="preserve">, </w:t>
      </w:r>
      <w:r w:rsidR="00225DE9">
        <w:rPr>
          <w:rFonts w:eastAsia="Calibri"/>
        </w:rPr>
        <w:t>as sugestões foram</w:t>
      </w:r>
      <w:r w:rsidR="00CB2612" w:rsidRPr="006C1356">
        <w:rPr>
          <w:rFonts w:eastAsia="Calibri"/>
        </w:rPr>
        <w:t xml:space="preserve"> acatadas por todos.</w:t>
      </w:r>
    </w:p>
    <w:p w:rsidR="00CB2612" w:rsidRPr="006C1356" w:rsidRDefault="00CB2612" w:rsidP="0050246E">
      <w:pPr>
        <w:ind w:firstLine="708"/>
        <w:jc w:val="both"/>
      </w:pPr>
      <w:r w:rsidRPr="006C1356">
        <w:rPr>
          <w:rFonts w:eastAsia="Calibri"/>
        </w:rPr>
        <w:t>Na ação “</w:t>
      </w:r>
      <w:proofErr w:type="gramStart"/>
      <w:r w:rsidRPr="006C1356">
        <w:t>Implementar</w:t>
      </w:r>
      <w:proofErr w:type="gramEnd"/>
      <w:r w:rsidRPr="006C1356">
        <w:t xml:space="preserve"> medidas para aproveitamento do potencial dos materiais orgânicos, provenientes de capinação e poda de árvores, restaurantes e lanchonetes” que já havia sido discutida anteriormente sobre a importância dos biodigesto</w:t>
      </w:r>
      <w:r w:rsidR="00225DE9">
        <w:t>res, optou-se por acrescentar a técnica</w:t>
      </w:r>
      <w:r w:rsidRPr="006C1356">
        <w:t xml:space="preserve"> de </w:t>
      </w:r>
      <w:r w:rsidR="00225DE9" w:rsidRPr="006C1356">
        <w:t>valorização</w:t>
      </w:r>
      <w:r w:rsidRPr="006C1356">
        <w:t xml:space="preserve"> dos resíduos orgânicos que seria utilizada na UFSC, os biodigestores. Lembrou-se que a priori essa seria mais vantajosa com relação </w:t>
      </w:r>
      <w:r w:rsidR="00225DE9" w:rsidRPr="006C1356">
        <w:t>à</w:t>
      </w:r>
      <w:r w:rsidRPr="006C1356">
        <w:t xml:space="preserve"> compostagem contratada que seria em torno de R$40 mil por mês ou a construção de um pátio com condições sanitárias adequadas na UFSC que giraria em torno de </w:t>
      </w:r>
      <w:proofErr w:type="gramStart"/>
      <w:r w:rsidRPr="006C1356">
        <w:t>1</w:t>
      </w:r>
      <w:proofErr w:type="gramEnd"/>
      <w:r w:rsidRPr="006C1356">
        <w:t xml:space="preserve"> milhão. A</w:t>
      </w:r>
      <w:r w:rsidR="00225DE9">
        <w:t>l</w:t>
      </w:r>
      <w:r w:rsidRPr="006C1356">
        <w:t>ém das vantagens ambie</w:t>
      </w:r>
      <w:r w:rsidR="00805A55" w:rsidRPr="006C1356">
        <w:t>ntais, já citadas anteriormente.</w:t>
      </w:r>
    </w:p>
    <w:p w:rsidR="00805A55" w:rsidRPr="006C1356" w:rsidRDefault="00805A55" w:rsidP="0050246E">
      <w:pPr>
        <w:ind w:firstLine="708"/>
        <w:jc w:val="both"/>
      </w:pPr>
      <w:r w:rsidRPr="006C1356">
        <w:t>Na próxima ação “</w:t>
      </w:r>
      <w:proofErr w:type="gramStart"/>
      <w:r w:rsidRPr="006C1356">
        <w:t>Implementar</w:t>
      </w:r>
      <w:proofErr w:type="gramEnd"/>
      <w:r w:rsidRPr="006C1356">
        <w:t xml:space="preserve"> melhorias na segregação e coleta seletiva de óleos e gorduras residuais (OGR), com direcionamento para a coleta programada, para produção de orgânicos, de biodiesel de outros subprodutos, a partir de controle dos quantitativos e venda do material”, a </w:t>
      </w:r>
      <w:proofErr w:type="spellStart"/>
      <w:r w:rsidRPr="006C1356">
        <w:t>Sra</w:t>
      </w:r>
      <w:proofErr w:type="spellEnd"/>
      <w:r w:rsidRPr="006C1356">
        <w:t xml:space="preserve"> Sara argumentou que hoje na UFSC cada lanchonete, restaurante, acaba dando destinação final ao óleo que produz, sem um controle institucional. A </w:t>
      </w:r>
      <w:proofErr w:type="gramStart"/>
      <w:r w:rsidRPr="006C1356">
        <w:t>Sra.</w:t>
      </w:r>
      <w:proofErr w:type="gramEnd"/>
      <w:r w:rsidRPr="006C1356">
        <w:t xml:space="preserve"> Sara ressaltou que há várias universidades que vendem esse óleo, pois ele tem </w:t>
      </w:r>
      <w:r w:rsidR="00225DE9" w:rsidRPr="006C1356">
        <w:t>valor</w:t>
      </w:r>
      <w:r w:rsidRPr="006C1356">
        <w:t xml:space="preserve"> comercial e que a UFSC poderia fazer isso. Nesse sentido a </w:t>
      </w:r>
      <w:proofErr w:type="spellStart"/>
      <w:r w:rsidRPr="006C1356">
        <w:t>Sra</w:t>
      </w:r>
      <w:proofErr w:type="spellEnd"/>
      <w:r w:rsidRPr="006C1356">
        <w:t xml:space="preserve"> Carolina sugeriu reformular a ação, pois o foco principal seria a criação de um sistema </w:t>
      </w:r>
      <w:r w:rsidR="00225DE9" w:rsidRPr="006C1356">
        <w:t>integrado</w:t>
      </w:r>
      <w:r w:rsidRPr="006C1356">
        <w:t xml:space="preserve"> de coleta seletiva de óleos e gorduras. Todos acataram a ideia.</w:t>
      </w:r>
    </w:p>
    <w:p w:rsidR="00805A55" w:rsidRPr="006C1356" w:rsidRDefault="00805A55" w:rsidP="0050246E">
      <w:pPr>
        <w:ind w:firstLine="708"/>
        <w:jc w:val="both"/>
      </w:pPr>
      <w:r w:rsidRPr="006C1356">
        <w:t xml:space="preserve">Com relação </w:t>
      </w:r>
      <w:r w:rsidR="00225DE9" w:rsidRPr="006C1356">
        <w:t>à</w:t>
      </w:r>
      <w:r w:rsidRPr="006C1356">
        <w:t xml:space="preserve"> próxima ação “Promover campanhas para redução do desperdício de alimentos” a Sra. Gabriela </w:t>
      </w:r>
      <w:r w:rsidR="00225DE9" w:rsidRPr="006C1356">
        <w:t>colocou</w:t>
      </w:r>
      <w:r w:rsidRPr="006C1356">
        <w:t xml:space="preserve"> que a USP já tem uma iniciativa nesse sentido que está </w:t>
      </w:r>
      <w:r w:rsidRPr="006C1356">
        <w:lastRenderedPageBreak/>
        <w:t xml:space="preserve">dando muito certo, além e </w:t>
      </w:r>
      <w:r w:rsidR="00225DE9" w:rsidRPr="006C1356">
        <w:t>campanhas</w:t>
      </w:r>
      <w:r w:rsidRPr="006C1356">
        <w:t xml:space="preserve"> com cartazes, também está se dando a possibilidade de repetir quantas vezes o aluno </w:t>
      </w:r>
      <w:r w:rsidR="00225DE9" w:rsidRPr="006C1356">
        <w:t>quiser</w:t>
      </w:r>
      <w:r w:rsidR="00225DE9">
        <w:t xml:space="preserve">, além de diminuir </w:t>
      </w:r>
      <w:r w:rsidRPr="006C1356">
        <w:t xml:space="preserve">o tamanho das colheres para se servir. Assim, a </w:t>
      </w:r>
      <w:proofErr w:type="spellStart"/>
      <w:r w:rsidRPr="006C1356">
        <w:t>Sra</w:t>
      </w:r>
      <w:proofErr w:type="spellEnd"/>
      <w:r w:rsidRPr="006C1356">
        <w:t xml:space="preserve"> Sara sugere que na ação também seja incluído</w:t>
      </w:r>
      <w:r w:rsidR="0050182F" w:rsidRPr="006C1356">
        <w:t xml:space="preserve"> </w:t>
      </w:r>
      <w:r w:rsidR="00225DE9" w:rsidRPr="006C1356">
        <w:t>modificação</w:t>
      </w:r>
      <w:r w:rsidRPr="006C1356">
        <w:t xml:space="preserve"> dos equipamentos a fim de reduzir o desperdício.</w:t>
      </w:r>
    </w:p>
    <w:p w:rsidR="00F4322C" w:rsidRPr="006C1356" w:rsidRDefault="00805A55" w:rsidP="00805A55">
      <w:pPr>
        <w:ind w:firstLine="708"/>
        <w:jc w:val="both"/>
        <w:rPr>
          <w:rFonts w:eastAsia="Calibri"/>
        </w:rPr>
      </w:pPr>
      <w:r w:rsidRPr="006C1356">
        <w:t>Passou-se então para aproxima ação: “</w:t>
      </w:r>
      <w:r w:rsidRPr="006C1356">
        <w:rPr>
          <w:rFonts w:eastAsia="Calibri"/>
        </w:rPr>
        <w:t xml:space="preserve">Adequar o modelo de coleta de resíduos convencionais rejeitos para grande gerador e com pontos de coleta padronizados”. A </w:t>
      </w:r>
      <w:proofErr w:type="gramStart"/>
      <w:r w:rsidRPr="006C1356">
        <w:rPr>
          <w:rFonts w:eastAsia="Calibri"/>
        </w:rPr>
        <w:t>Sra.</w:t>
      </w:r>
      <w:proofErr w:type="gramEnd"/>
      <w:r w:rsidRPr="006C1356">
        <w:rPr>
          <w:rFonts w:eastAsia="Calibri"/>
        </w:rPr>
        <w:t xml:space="preserve"> Sara explicou que hoje o modelo de contentores exigido pelo município e </w:t>
      </w:r>
      <w:proofErr w:type="spellStart"/>
      <w:r w:rsidRPr="006C1356">
        <w:rPr>
          <w:rFonts w:eastAsia="Calibri"/>
        </w:rPr>
        <w:t>Comcap</w:t>
      </w:r>
      <w:proofErr w:type="spellEnd"/>
      <w:r w:rsidRPr="006C1356">
        <w:rPr>
          <w:rFonts w:eastAsia="Calibri"/>
        </w:rPr>
        <w:t xml:space="preserve"> é inadequado para a UFSC, pois os contentores se estragam facilmente, sendo que nos últimos anos foram utilizados mais de 800 contentores, o que acarreta em aumento dos gastos pela </w:t>
      </w:r>
      <w:r w:rsidR="00225DE9" w:rsidRPr="006C1356">
        <w:rPr>
          <w:rFonts w:eastAsia="Calibri"/>
        </w:rPr>
        <w:t>instituição</w:t>
      </w:r>
      <w:r w:rsidR="00225DE9">
        <w:rPr>
          <w:rFonts w:eastAsia="Calibri"/>
        </w:rPr>
        <w:t>, além de problemas de logística.</w:t>
      </w:r>
      <w:r w:rsidRPr="006C1356">
        <w:rPr>
          <w:rFonts w:eastAsia="Calibri"/>
        </w:rPr>
        <w:t xml:space="preserve"> </w:t>
      </w:r>
      <w:r w:rsidR="00225DE9">
        <w:rPr>
          <w:rFonts w:eastAsia="Calibri"/>
        </w:rPr>
        <w:t>Entende que</w:t>
      </w:r>
      <w:r w:rsidRPr="006C1356">
        <w:rPr>
          <w:rFonts w:eastAsia="Calibri"/>
        </w:rPr>
        <w:t xml:space="preserve"> para o UFSC o melhor modelo seria de caixas </w:t>
      </w:r>
      <w:proofErr w:type="spellStart"/>
      <w:proofErr w:type="gramStart"/>
      <w:r w:rsidRPr="006C1356">
        <w:rPr>
          <w:rFonts w:eastAsia="Calibri"/>
        </w:rPr>
        <w:t>brooks</w:t>
      </w:r>
      <w:proofErr w:type="spellEnd"/>
      <w:proofErr w:type="gramEnd"/>
      <w:r w:rsidRPr="006C1356">
        <w:rPr>
          <w:rFonts w:eastAsia="Calibri"/>
        </w:rPr>
        <w:t>, pois comportaria</w:t>
      </w:r>
      <w:r w:rsidR="00225DE9">
        <w:rPr>
          <w:rFonts w:eastAsia="Calibri"/>
        </w:rPr>
        <w:t>m mais resíduos de maneira mais adequada.</w:t>
      </w:r>
      <w:r w:rsidRPr="006C1356">
        <w:rPr>
          <w:rFonts w:eastAsia="Calibri"/>
        </w:rPr>
        <w:t xml:space="preserve"> </w:t>
      </w:r>
    </w:p>
    <w:p w:rsidR="00805A55" w:rsidRPr="006C1356" w:rsidRDefault="00F4322C" w:rsidP="00805A55">
      <w:pPr>
        <w:ind w:firstLine="708"/>
        <w:jc w:val="both"/>
        <w:rPr>
          <w:rFonts w:eastAsia="Calibri"/>
        </w:rPr>
      </w:pPr>
      <w:r w:rsidRPr="006C1356">
        <w:rPr>
          <w:rFonts w:eastAsia="Calibri"/>
        </w:rPr>
        <w:t>A próxima ação “Implantar a coleta e valorização de resíduos orgânicos a partir de tecnologias e soluções ambientalmente adequadas e licenciadas (quando necessário)”</w:t>
      </w:r>
      <w:r w:rsidR="00805A55" w:rsidRPr="006C1356">
        <w:rPr>
          <w:rFonts w:eastAsia="Calibri"/>
        </w:rPr>
        <w:t xml:space="preserve"> </w:t>
      </w:r>
      <w:r w:rsidRPr="006C1356">
        <w:rPr>
          <w:rFonts w:eastAsia="Calibri"/>
        </w:rPr>
        <w:t>foi modificada, tendo em vista que uma</w:t>
      </w:r>
      <w:r w:rsidR="00225DE9">
        <w:rPr>
          <w:rFonts w:eastAsia="Calibri"/>
        </w:rPr>
        <w:t xml:space="preserve"> </w:t>
      </w:r>
      <w:r w:rsidRPr="006C1356">
        <w:rPr>
          <w:rFonts w:eastAsia="Calibri"/>
        </w:rPr>
        <w:t xml:space="preserve">ação anterior já citava especificamente a </w:t>
      </w:r>
      <w:r w:rsidR="00225DE9" w:rsidRPr="006C1356">
        <w:rPr>
          <w:rFonts w:eastAsia="Calibri"/>
        </w:rPr>
        <w:t>valorização</w:t>
      </w:r>
      <w:r w:rsidRPr="006C1356">
        <w:rPr>
          <w:rFonts w:eastAsia="Calibri"/>
        </w:rPr>
        <w:t xml:space="preserve"> dos resíduos orgânicos através da </w:t>
      </w:r>
      <w:proofErr w:type="spellStart"/>
      <w:r w:rsidR="00225DE9">
        <w:rPr>
          <w:rFonts w:eastAsia="Calibri"/>
        </w:rPr>
        <w:t>b</w:t>
      </w:r>
      <w:r w:rsidRPr="006C1356">
        <w:rPr>
          <w:rFonts w:eastAsia="Calibri"/>
        </w:rPr>
        <w:t>iodigestão</w:t>
      </w:r>
      <w:proofErr w:type="spellEnd"/>
      <w:r w:rsidRPr="006C1356">
        <w:rPr>
          <w:rFonts w:eastAsia="Calibri"/>
        </w:rPr>
        <w:t xml:space="preserve">. Portanto a </w:t>
      </w:r>
      <w:proofErr w:type="gramStart"/>
      <w:r w:rsidRPr="006C1356">
        <w:rPr>
          <w:rFonts w:eastAsia="Calibri"/>
        </w:rPr>
        <w:t>Sra.</w:t>
      </w:r>
      <w:proofErr w:type="gramEnd"/>
      <w:r w:rsidRPr="006C1356">
        <w:rPr>
          <w:rFonts w:eastAsia="Calibri"/>
        </w:rPr>
        <w:t xml:space="preserve"> Sara propôs que a ação ficasse “Implantar coleta e </w:t>
      </w:r>
      <w:r w:rsidR="00225DE9" w:rsidRPr="006C1356">
        <w:rPr>
          <w:rFonts w:eastAsia="Calibri"/>
        </w:rPr>
        <w:t>destinação</w:t>
      </w:r>
      <w:r w:rsidRPr="006C1356">
        <w:rPr>
          <w:rFonts w:eastAsia="Calibri"/>
        </w:rPr>
        <w:t xml:space="preserve"> de resíduos a partir de tecnologias ambientalmente adequadas e </w:t>
      </w:r>
      <w:r w:rsidR="00225DE9" w:rsidRPr="006C1356">
        <w:rPr>
          <w:rFonts w:eastAsia="Calibri"/>
        </w:rPr>
        <w:t>licenciadas</w:t>
      </w:r>
      <w:r w:rsidRPr="006C1356">
        <w:rPr>
          <w:rFonts w:eastAsia="Calibri"/>
        </w:rPr>
        <w:t xml:space="preserve">  (quando necessário</w:t>
      </w:r>
      <w:r w:rsidR="00225DE9">
        <w:rPr>
          <w:rFonts w:eastAsia="Calibri"/>
        </w:rPr>
        <w:t>)</w:t>
      </w:r>
      <w:r w:rsidRPr="006C1356">
        <w:rPr>
          <w:rFonts w:eastAsia="Calibri"/>
        </w:rPr>
        <w:t>”.</w:t>
      </w:r>
    </w:p>
    <w:p w:rsidR="00F4322C" w:rsidRPr="006C1356" w:rsidRDefault="00F4322C" w:rsidP="00805A55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</w:rPr>
        <w:t xml:space="preserve">Quanto </w:t>
      </w:r>
      <w:r w:rsidR="00225DE9">
        <w:rPr>
          <w:rFonts w:eastAsia="Calibri"/>
        </w:rPr>
        <w:t>à</w:t>
      </w:r>
      <w:r w:rsidRPr="006C1356">
        <w:rPr>
          <w:rFonts w:eastAsia="Calibri"/>
        </w:rPr>
        <w:t xml:space="preserve"> próxima ação “</w:t>
      </w:r>
      <w:r w:rsidRPr="006C1356">
        <w:rPr>
          <w:rFonts w:eastAsia="Calibri"/>
          <w:color w:val="000000"/>
        </w:rPr>
        <w:t xml:space="preserve">Realizar estudos da composição gravimétrica dos resíduos convencionais gerados semestralmente” a </w:t>
      </w:r>
      <w:proofErr w:type="gramStart"/>
      <w:r w:rsidRPr="006C1356">
        <w:rPr>
          <w:rFonts w:eastAsia="Calibri"/>
          <w:color w:val="000000"/>
        </w:rPr>
        <w:t>Sra.</w:t>
      </w:r>
      <w:proofErr w:type="gramEnd"/>
      <w:r w:rsidRPr="006C1356">
        <w:rPr>
          <w:rFonts w:eastAsia="Calibri"/>
          <w:color w:val="000000"/>
        </w:rPr>
        <w:t xml:space="preserve"> Sara  explica que saber essa composição é relevante para saber se o </w:t>
      </w:r>
      <w:r w:rsidR="00225DE9" w:rsidRPr="006C1356">
        <w:rPr>
          <w:rFonts w:eastAsia="Calibri"/>
          <w:color w:val="000000"/>
        </w:rPr>
        <w:t>gerenciamento</w:t>
      </w:r>
      <w:r w:rsidRPr="006C1356">
        <w:rPr>
          <w:rFonts w:eastAsia="Calibri"/>
          <w:color w:val="000000"/>
        </w:rPr>
        <w:t xml:space="preserve"> do resíduos está acontecendo de forma adequada, bem como para planejar novas ações. Na UFSC</w:t>
      </w:r>
      <w:r w:rsidR="00225DE9">
        <w:rPr>
          <w:rFonts w:eastAsia="Calibri"/>
          <w:color w:val="000000"/>
        </w:rPr>
        <w:t>,</w:t>
      </w:r>
      <w:r w:rsidRPr="006C1356">
        <w:rPr>
          <w:rFonts w:eastAsia="Calibri"/>
          <w:color w:val="000000"/>
        </w:rPr>
        <w:t xml:space="preserve"> </w:t>
      </w:r>
      <w:proofErr w:type="gramStart"/>
      <w:r w:rsidR="00225DE9" w:rsidRPr="006C1356">
        <w:rPr>
          <w:rFonts w:eastAsia="Calibri"/>
          <w:color w:val="000000"/>
        </w:rPr>
        <w:t>entende</w:t>
      </w:r>
      <w:r w:rsidR="00225DE9">
        <w:rPr>
          <w:rFonts w:eastAsia="Calibri"/>
          <w:color w:val="000000"/>
        </w:rPr>
        <w:t>,</w:t>
      </w:r>
      <w:proofErr w:type="gramEnd"/>
      <w:r w:rsidRPr="006C1356">
        <w:rPr>
          <w:rFonts w:eastAsia="Calibri"/>
          <w:color w:val="000000"/>
        </w:rPr>
        <w:t xml:space="preserve"> ser interessante que haja um estud</w:t>
      </w:r>
      <w:r w:rsidR="00225DE9">
        <w:rPr>
          <w:rFonts w:eastAsia="Calibri"/>
          <w:color w:val="000000"/>
        </w:rPr>
        <w:t>o</w:t>
      </w:r>
      <w:r w:rsidRPr="006C1356">
        <w:rPr>
          <w:rFonts w:eastAsia="Calibri"/>
          <w:color w:val="000000"/>
        </w:rPr>
        <w:t xml:space="preserve"> no período letivo e outro no período não letivo, essa observação é incorporada a meta com a anuência de todos os presentes</w:t>
      </w:r>
      <w:r w:rsidR="00CA28CB">
        <w:rPr>
          <w:rFonts w:eastAsia="Calibri"/>
          <w:color w:val="000000"/>
        </w:rPr>
        <w:t xml:space="preserve"> e o prazo é modificado para 24 meses</w:t>
      </w:r>
      <w:r w:rsidRPr="006C1356">
        <w:rPr>
          <w:rFonts w:eastAsia="Calibri"/>
          <w:color w:val="000000"/>
        </w:rPr>
        <w:t>.</w:t>
      </w:r>
    </w:p>
    <w:p w:rsidR="00F4322C" w:rsidRPr="006C1356" w:rsidRDefault="00F4322C" w:rsidP="00805A55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  <w:color w:val="000000"/>
        </w:rPr>
        <w:t xml:space="preserve">Na próxima ação “Implantar sistema de monitoramento para os pontos de coleta de resíduos e recicláveis a fim de evitar o uso clandestino, e de sinalização para sanear pontos de vício com bota foras” a </w:t>
      </w:r>
      <w:proofErr w:type="gramStart"/>
      <w:r w:rsidRPr="006C1356">
        <w:rPr>
          <w:rFonts w:eastAsia="Calibri"/>
          <w:color w:val="000000"/>
        </w:rPr>
        <w:t>Sra.</w:t>
      </w:r>
      <w:proofErr w:type="gramEnd"/>
      <w:r w:rsidRPr="006C1356">
        <w:rPr>
          <w:rFonts w:eastAsia="Calibri"/>
          <w:color w:val="000000"/>
        </w:rPr>
        <w:t xml:space="preserve"> Sara explica que esse monitoramento poderia ser realizado através do aumento de segurança e número de rondas, hoje muitas pessoas de fora da UFSC utilizam os espaços como </w:t>
      </w:r>
      <w:r w:rsidR="00225DE9">
        <w:rPr>
          <w:rFonts w:eastAsia="Calibri"/>
          <w:color w:val="000000"/>
        </w:rPr>
        <w:t>pontos de descarte.</w:t>
      </w:r>
      <w:r w:rsidRPr="006C1356">
        <w:rPr>
          <w:rFonts w:eastAsia="Calibri"/>
          <w:color w:val="000000"/>
        </w:rPr>
        <w:t xml:space="preserve"> </w:t>
      </w:r>
    </w:p>
    <w:p w:rsidR="00F4322C" w:rsidRPr="006C1356" w:rsidRDefault="00F4322C" w:rsidP="00805A55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  <w:color w:val="000000"/>
        </w:rPr>
        <w:t xml:space="preserve">Outro problema levantado foi </w:t>
      </w:r>
      <w:proofErr w:type="gramStart"/>
      <w:r w:rsidRPr="006C1356">
        <w:rPr>
          <w:rFonts w:eastAsia="Calibri"/>
          <w:color w:val="000000"/>
        </w:rPr>
        <w:t>a</w:t>
      </w:r>
      <w:proofErr w:type="gramEnd"/>
      <w:r w:rsidRPr="006C1356">
        <w:rPr>
          <w:rFonts w:eastAsia="Calibri"/>
          <w:color w:val="000000"/>
        </w:rPr>
        <w:t xml:space="preserve"> questão </w:t>
      </w:r>
      <w:r w:rsidR="00225DE9">
        <w:rPr>
          <w:rFonts w:eastAsia="Calibri"/>
          <w:color w:val="000000"/>
        </w:rPr>
        <w:t xml:space="preserve">dos funcionários das contratadas </w:t>
      </w:r>
      <w:r w:rsidRPr="006C1356">
        <w:rPr>
          <w:rFonts w:eastAsia="Calibri"/>
          <w:color w:val="000000"/>
        </w:rPr>
        <w:t xml:space="preserve">da </w:t>
      </w:r>
      <w:r w:rsidR="00225DE9">
        <w:rPr>
          <w:rFonts w:eastAsia="Calibri"/>
          <w:color w:val="000000"/>
        </w:rPr>
        <w:t xml:space="preserve">UFSC que muitas vezes </w:t>
      </w:r>
      <w:r w:rsidR="002A03F5" w:rsidRPr="006C1356">
        <w:rPr>
          <w:rFonts w:eastAsia="Calibri"/>
          <w:color w:val="000000"/>
        </w:rPr>
        <w:t xml:space="preserve">não destinam os resíduos de maneira adequada. </w:t>
      </w:r>
      <w:r w:rsidR="00225DE9">
        <w:rPr>
          <w:rFonts w:eastAsia="Calibri"/>
          <w:color w:val="000000"/>
        </w:rPr>
        <w:t>C</w:t>
      </w:r>
      <w:r w:rsidR="002A03F5" w:rsidRPr="006C1356">
        <w:rPr>
          <w:rFonts w:eastAsia="Calibri"/>
          <w:color w:val="000000"/>
        </w:rPr>
        <w:t xml:space="preserve">om o intuito de melhorar essa questão </w:t>
      </w:r>
      <w:r w:rsidR="00225DE9">
        <w:rPr>
          <w:rFonts w:eastAsia="Calibri"/>
          <w:color w:val="000000"/>
        </w:rPr>
        <w:t>sugeriu-se colocar na obrigação dos contratos</w:t>
      </w:r>
      <w:r w:rsidR="00715195">
        <w:rPr>
          <w:rFonts w:eastAsia="Calibri"/>
          <w:color w:val="000000"/>
        </w:rPr>
        <w:t xml:space="preserve"> que as contratadas</w:t>
      </w:r>
      <w:r w:rsidR="002A03F5" w:rsidRPr="006C1356">
        <w:rPr>
          <w:rFonts w:eastAsia="Calibri"/>
          <w:color w:val="000000"/>
        </w:rPr>
        <w:t xml:space="preserve"> cumpram o Sistema de Gestão de Resíduos Implantado na UFSC.</w:t>
      </w:r>
      <w:r w:rsidRPr="006C1356">
        <w:rPr>
          <w:rFonts w:eastAsia="Calibri"/>
          <w:color w:val="000000"/>
        </w:rPr>
        <w:t xml:space="preserve"> </w:t>
      </w:r>
      <w:r w:rsidR="002A03F5" w:rsidRPr="006C1356">
        <w:rPr>
          <w:rFonts w:eastAsia="Calibri"/>
          <w:color w:val="000000"/>
        </w:rPr>
        <w:t xml:space="preserve">Nessa </w:t>
      </w:r>
      <w:r w:rsidR="00715195" w:rsidRPr="006C1356">
        <w:rPr>
          <w:rFonts w:eastAsia="Calibri"/>
          <w:color w:val="000000"/>
        </w:rPr>
        <w:t>ação</w:t>
      </w:r>
      <w:r w:rsidR="002A03F5" w:rsidRPr="006C1356">
        <w:rPr>
          <w:rFonts w:eastAsia="Calibri"/>
          <w:color w:val="000000"/>
        </w:rPr>
        <w:t xml:space="preserve"> foram </w:t>
      </w:r>
      <w:r w:rsidR="00715195" w:rsidRPr="006C1356">
        <w:rPr>
          <w:rFonts w:eastAsia="Calibri"/>
          <w:color w:val="000000"/>
        </w:rPr>
        <w:t>inseridos</w:t>
      </w:r>
      <w:r w:rsidR="002A03F5" w:rsidRPr="006C1356">
        <w:rPr>
          <w:rFonts w:eastAsia="Calibri"/>
          <w:color w:val="000000"/>
        </w:rPr>
        <w:t xml:space="preserve"> o DPL, DPC, CGA e RES. A Sra. Gabriela lembrou que o trabalho de inclusão dessas </w:t>
      </w:r>
      <w:r w:rsidR="00715195" w:rsidRPr="006C1356">
        <w:rPr>
          <w:rFonts w:eastAsia="Calibri"/>
          <w:color w:val="000000"/>
        </w:rPr>
        <w:t>clausula</w:t>
      </w:r>
      <w:r w:rsidR="002A03F5" w:rsidRPr="006C1356">
        <w:rPr>
          <w:rFonts w:eastAsia="Calibri"/>
          <w:color w:val="000000"/>
        </w:rPr>
        <w:t xml:space="preserve"> nos cont</w:t>
      </w:r>
      <w:r w:rsidR="00715195">
        <w:rPr>
          <w:rFonts w:eastAsia="Calibri"/>
          <w:color w:val="000000"/>
        </w:rPr>
        <w:t xml:space="preserve">ratos das terceirizadas já está </w:t>
      </w:r>
      <w:r w:rsidR="002A03F5" w:rsidRPr="006C1356">
        <w:rPr>
          <w:rFonts w:eastAsia="Calibri"/>
          <w:color w:val="000000"/>
        </w:rPr>
        <w:t xml:space="preserve">sendo realizado a partir da concepção do manual de contratações </w:t>
      </w:r>
      <w:r w:rsidR="00715195">
        <w:rPr>
          <w:rFonts w:eastAsia="Calibri"/>
          <w:color w:val="000000"/>
        </w:rPr>
        <w:t>p</w:t>
      </w:r>
      <w:r w:rsidR="002A03F5" w:rsidRPr="006C1356">
        <w:rPr>
          <w:rFonts w:eastAsia="Calibri"/>
          <w:color w:val="000000"/>
        </w:rPr>
        <w:t>úblicas sustentáveis.</w:t>
      </w:r>
    </w:p>
    <w:p w:rsidR="002A03F5" w:rsidRPr="006C1356" w:rsidRDefault="002A03F5" w:rsidP="00805A55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  <w:color w:val="000000"/>
        </w:rPr>
        <w:t xml:space="preserve">Com relação </w:t>
      </w:r>
      <w:r w:rsidR="00715195">
        <w:rPr>
          <w:rFonts w:eastAsia="Calibri"/>
          <w:color w:val="000000"/>
        </w:rPr>
        <w:t>à</w:t>
      </w:r>
      <w:r w:rsidRPr="006C1356">
        <w:rPr>
          <w:rFonts w:eastAsia="Calibri"/>
          <w:color w:val="000000"/>
        </w:rPr>
        <w:t xml:space="preserve"> ação “Manter e foment</w:t>
      </w:r>
      <w:r w:rsidR="00715195">
        <w:rPr>
          <w:rFonts w:eastAsia="Calibri"/>
          <w:color w:val="000000"/>
        </w:rPr>
        <w:t>a</w:t>
      </w:r>
      <w:r w:rsidRPr="006C1356">
        <w:rPr>
          <w:rFonts w:eastAsia="Calibri"/>
          <w:color w:val="000000"/>
        </w:rPr>
        <w:t xml:space="preserve">r eventos ligados à temática resíduos na instituição (SCLZ, e outros)” todos </w:t>
      </w:r>
      <w:r w:rsidR="00715195">
        <w:rPr>
          <w:rFonts w:eastAsia="Calibri"/>
          <w:color w:val="000000"/>
        </w:rPr>
        <w:t>concordaram em manter a ação.</w:t>
      </w:r>
    </w:p>
    <w:p w:rsidR="002A03F5" w:rsidRPr="006C1356" w:rsidRDefault="002A03F5" w:rsidP="00805A55">
      <w:pPr>
        <w:ind w:firstLine="708"/>
        <w:jc w:val="both"/>
        <w:rPr>
          <w:rFonts w:eastAsia="Calibri"/>
        </w:rPr>
      </w:pPr>
      <w:r w:rsidRPr="006C1356">
        <w:rPr>
          <w:rFonts w:eastAsia="Calibri"/>
        </w:rPr>
        <w:t xml:space="preserve">Nesse momento passou-se então para a análise da segunda meta </w:t>
      </w:r>
      <w:r w:rsidR="0050182F" w:rsidRPr="006C1356">
        <w:rPr>
          <w:rFonts w:eastAsia="Calibri"/>
        </w:rPr>
        <w:t>“</w:t>
      </w:r>
      <w:r w:rsidR="00715195" w:rsidRPr="006C1356">
        <w:rPr>
          <w:rFonts w:eastAsia="Calibri"/>
        </w:rPr>
        <w:t>Fortalecer</w:t>
      </w:r>
      <w:r w:rsidRPr="006C1356">
        <w:rPr>
          <w:rFonts w:eastAsia="Calibri"/>
        </w:rPr>
        <w:t xml:space="preserve"> e </w:t>
      </w:r>
      <w:r w:rsidR="00715195" w:rsidRPr="006C1356">
        <w:rPr>
          <w:rFonts w:eastAsia="Calibri"/>
        </w:rPr>
        <w:t>adequar</w:t>
      </w:r>
      <w:r w:rsidRPr="006C1356">
        <w:rPr>
          <w:rFonts w:eastAsia="Calibri"/>
        </w:rPr>
        <w:t xml:space="preserve"> </w:t>
      </w:r>
      <w:proofErr w:type="gramStart"/>
      <w:r w:rsidRPr="006C1356">
        <w:rPr>
          <w:rFonts w:eastAsia="Calibri"/>
        </w:rPr>
        <w:t>a</w:t>
      </w:r>
      <w:proofErr w:type="gramEnd"/>
      <w:r w:rsidRPr="006C1356">
        <w:rPr>
          <w:rFonts w:eastAsia="Calibri"/>
        </w:rPr>
        <w:t xml:space="preserve"> </w:t>
      </w:r>
      <w:r w:rsidR="00715195" w:rsidRPr="006C1356">
        <w:rPr>
          <w:rFonts w:eastAsia="Calibri"/>
        </w:rPr>
        <w:t>gestão</w:t>
      </w:r>
      <w:r w:rsidRPr="006C1356">
        <w:rPr>
          <w:rFonts w:eastAsia="Calibri"/>
        </w:rPr>
        <w:t xml:space="preserve"> e ge</w:t>
      </w:r>
      <w:r w:rsidR="00715195">
        <w:rPr>
          <w:rFonts w:eastAsia="Calibri"/>
        </w:rPr>
        <w:t>re</w:t>
      </w:r>
      <w:r w:rsidRPr="006C1356">
        <w:rPr>
          <w:rFonts w:eastAsia="Calibri"/>
        </w:rPr>
        <w:t>nci</w:t>
      </w:r>
      <w:r w:rsidR="00715195">
        <w:rPr>
          <w:rFonts w:eastAsia="Calibri"/>
        </w:rPr>
        <w:t>a</w:t>
      </w:r>
      <w:r w:rsidRPr="006C1356">
        <w:rPr>
          <w:rFonts w:eastAsia="Calibri"/>
        </w:rPr>
        <w:t xml:space="preserve">mento dos resíduos de serviço de saúde”. A </w:t>
      </w:r>
      <w:proofErr w:type="gramStart"/>
      <w:r w:rsidRPr="006C1356">
        <w:rPr>
          <w:rFonts w:eastAsia="Calibri"/>
        </w:rPr>
        <w:t>Sra.</w:t>
      </w:r>
      <w:proofErr w:type="gramEnd"/>
      <w:r w:rsidRPr="006C1356">
        <w:rPr>
          <w:rFonts w:eastAsia="Calibri"/>
        </w:rPr>
        <w:t xml:space="preserve"> Sara explicou que </w:t>
      </w:r>
      <w:r w:rsidRPr="006C1356">
        <w:rPr>
          <w:rFonts w:eastAsia="Calibri"/>
        </w:rPr>
        <w:lastRenderedPageBreak/>
        <w:t xml:space="preserve">nos serviços se saúde estariam englobados os resíduos químicos e hospitalares, e colocou que em reunião posterior transformaria a meta em algo mais quantitativo. </w:t>
      </w:r>
    </w:p>
    <w:p w:rsidR="00F4322C" w:rsidRPr="006C1356" w:rsidRDefault="002A03F5" w:rsidP="00805A55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</w:rPr>
        <w:t>Passou</w:t>
      </w:r>
      <w:r w:rsidR="00E10607">
        <w:rPr>
          <w:rFonts w:eastAsia="Calibri"/>
        </w:rPr>
        <w:t xml:space="preserve"> então </w:t>
      </w:r>
      <w:r w:rsidRPr="006C1356">
        <w:rPr>
          <w:rFonts w:eastAsia="Calibri"/>
        </w:rPr>
        <w:t>para a análise da primeira ação “</w:t>
      </w:r>
      <w:r w:rsidRPr="006C1356">
        <w:rPr>
          <w:rFonts w:eastAsia="Calibri"/>
          <w:color w:val="000000"/>
        </w:rPr>
        <w:t xml:space="preserve">Mapear geradores de resíduos gerados por meio de cadastros digitais atualizados em sistema institucional, para facilitar o monitoramento institucional e para a orientação do usuário” foi sugerida uma pequena correção no texto pela </w:t>
      </w:r>
      <w:proofErr w:type="gramStart"/>
      <w:r w:rsidRPr="006C1356">
        <w:rPr>
          <w:rFonts w:eastAsia="Calibri"/>
          <w:color w:val="000000"/>
        </w:rPr>
        <w:t>Sra.</w:t>
      </w:r>
      <w:proofErr w:type="gramEnd"/>
      <w:r w:rsidRPr="006C1356">
        <w:rPr>
          <w:rFonts w:eastAsia="Calibri"/>
          <w:color w:val="000000"/>
        </w:rPr>
        <w:t xml:space="preserve"> Sara visando manter a coerências textual e foi sugerido a inclusão  da Comunicação no lugar do </w:t>
      </w:r>
      <w:proofErr w:type="spellStart"/>
      <w:r w:rsidRPr="006C1356">
        <w:rPr>
          <w:rFonts w:eastAsia="Calibri"/>
          <w:color w:val="000000"/>
        </w:rPr>
        <w:t>Labtate</w:t>
      </w:r>
      <w:proofErr w:type="spellEnd"/>
      <w:r w:rsidRPr="006C1356">
        <w:rPr>
          <w:rFonts w:eastAsia="Calibri"/>
          <w:color w:val="000000"/>
        </w:rPr>
        <w:t xml:space="preserve">, pois foi dito pela Sra. Carolina que quem é responsável </w:t>
      </w:r>
      <w:r w:rsidR="00E10607">
        <w:rPr>
          <w:rFonts w:eastAsia="Calibri"/>
          <w:color w:val="000000"/>
        </w:rPr>
        <w:t xml:space="preserve">institucionalmente </w:t>
      </w:r>
      <w:r w:rsidRPr="006C1356">
        <w:rPr>
          <w:rFonts w:eastAsia="Calibri"/>
          <w:color w:val="000000"/>
        </w:rPr>
        <w:t xml:space="preserve">por esse setor é  a  Diretoria de Comunicação da UFSC. De acordo com a </w:t>
      </w:r>
      <w:proofErr w:type="gramStart"/>
      <w:r w:rsidRPr="006C1356">
        <w:rPr>
          <w:rFonts w:eastAsia="Calibri"/>
          <w:color w:val="000000"/>
        </w:rPr>
        <w:t>Sra.</w:t>
      </w:r>
      <w:proofErr w:type="gramEnd"/>
      <w:r w:rsidRPr="006C1356">
        <w:rPr>
          <w:rFonts w:eastAsia="Calibri"/>
          <w:color w:val="000000"/>
        </w:rPr>
        <w:t xml:space="preserve"> Sara</w:t>
      </w:r>
      <w:r w:rsidR="00E10607">
        <w:rPr>
          <w:rFonts w:eastAsia="Calibri"/>
          <w:color w:val="000000"/>
        </w:rPr>
        <w:t xml:space="preserve"> </w:t>
      </w:r>
      <w:r w:rsidRPr="006C1356">
        <w:rPr>
          <w:rFonts w:eastAsia="Calibri"/>
          <w:color w:val="000000"/>
        </w:rPr>
        <w:t>o cadastro nesse sistema será obrigatório e permitirá entender com maior exatidão onde estão localizados os laboratórios, facilitando a gestão.</w:t>
      </w:r>
      <w:r w:rsidR="00CA28CB">
        <w:rPr>
          <w:rFonts w:eastAsia="Calibri"/>
          <w:color w:val="000000"/>
        </w:rPr>
        <w:t xml:space="preserve"> O Sr. Rodrigo sugeriu o aumento do prazo para 24 meses.</w:t>
      </w:r>
    </w:p>
    <w:p w:rsidR="00CA28CB" w:rsidRPr="006C1356" w:rsidRDefault="00A413B1" w:rsidP="00CA28CB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  <w:color w:val="000000"/>
        </w:rPr>
        <w:t xml:space="preserve">Quanto </w:t>
      </w:r>
      <w:r w:rsidR="004C64A2" w:rsidRPr="006C1356">
        <w:rPr>
          <w:rFonts w:eastAsia="Calibri"/>
          <w:color w:val="000000"/>
        </w:rPr>
        <w:t>à</w:t>
      </w:r>
      <w:r w:rsidRPr="006C1356">
        <w:rPr>
          <w:rFonts w:eastAsia="Calibri"/>
          <w:color w:val="000000"/>
        </w:rPr>
        <w:t xml:space="preserve"> ação “Realizar o inventário de RSS junto aos geradores, em plataforma digital institucional, com dados atualizados ao menos semestralmente sobre sua geração/tratamento</w:t>
      </w:r>
      <w:r w:rsidR="004C64A2">
        <w:rPr>
          <w:rFonts w:eastAsia="Calibri"/>
          <w:color w:val="000000"/>
        </w:rPr>
        <w:t xml:space="preserve"> </w:t>
      </w:r>
      <w:r w:rsidRPr="006C1356">
        <w:rPr>
          <w:rFonts w:eastAsia="Calibri"/>
          <w:color w:val="000000"/>
        </w:rPr>
        <w:t>(quando possível</w:t>
      </w:r>
      <w:proofErr w:type="gramStart"/>
      <w:r w:rsidRPr="006C1356">
        <w:rPr>
          <w:rFonts w:eastAsia="Calibri"/>
          <w:color w:val="000000"/>
        </w:rPr>
        <w:t>)</w:t>
      </w:r>
      <w:proofErr w:type="gramEnd"/>
      <w:r w:rsidRPr="006C1356">
        <w:rPr>
          <w:rFonts w:eastAsia="Calibri"/>
          <w:color w:val="000000"/>
        </w:rPr>
        <w:t xml:space="preserve">/acondicionamento/armazenamento/coleta/destinação final” a </w:t>
      </w:r>
      <w:proofErr w:type="spellStart"/>
      <w:r w:rsidRPr="006C1356">
        <w:rPr>
          <w:rFonts w:eastAsia="Calibri"/>
          <w:color w:val="000000"/>
        </w:rPr>
        <w:t>Sra</w:t>
      </w:r>
      <w:proofErr w:type="spellEnd"/>
      <w:r w:rsidRPr="006C1356">
        <w:rPr>
          <w:rFonts w:eastAsia="Calibri"/>
          <w:color w:val="000000"/>
        </w:rPr>
        <w:t xml:space="preserve"> Sara explicou que seria </w:t>
      </w:r>
      <w:r w:rsidR="00E10607" w:rsidRPr="006C1356">
        <w:rPr>
          <w:rFonts w:eastAsia="Calibri"/>
          <w:color w:val="000000"/>
        </w:rPr>
        <w:t>uma</w:t>
      </w:r>
      <w:r w:rsidRPr="006C1356">
        <w:rPr>
          <w:rFonts w:eastAsia="Calibri"/>
          <w:color w:val="000000"/>
        </w:rPr>
        <w:t xml:space="preserve"> continuação da </w:t>
      </w:r>
      <w:r w:rsidR="00E10607" w:rsidRPr="006C1356">
        <w:rPr>
          <w:rFonts w:eastAsia="Calibri"/>
          <w:color w:val="000000"/>
        </w:rPr>
        <w:t>ação</w:t>
      </w:r>
      <w:r w:rsidRPr="006C1356">
        <w:rPr>
          <w:rFonts w:eastAsia="Calibri"/>
          <w:color w:val="000000"/>
        </w:rPr>
        <w:t xml:space="preserve"> anterior, no mesmo sistemas os laboratórios seriam obrigados a prestar </w:t>
      </w:r>
      <w:r w:rsidR="004C64A2" w:rsidRPr="006C1356">
        <w:rPr>
          <w:rFonts w:eastAsia="Calibri"/>
          <w:color w:val="000000"/>
        </w:rPr>
        <w:t>ação teria que ser constante</w:t>
      </w:r>
      <w:r w:rsidR="004C64A2">
        <w:rPr>
          <w:rFonts w:eastAsia="Calibri"/>
          <w:color w:val="000000"/>
        </w:rPr>
        <w:t xml:space="preserve">, porém o prazo inicial para implantação será de 30 </w:t>
      </w:r>
      <w:proofErr w:type="spellStart"/>
      <w:r w:rsidR="004C64A2">
        <w:rPr>
          <w:rFonts w:eastAsia="Calibri"/>
          <w:color w:val="000000"/>
        </w:rPr>
        <w:t>meses</w:t>
      </w:r>
      <w:r w:rsidR="004C64A2" w:rsidRPr="006C1356">
        <w:rPr>
          <w:rFonts w:eastAsia="Calibri"/>
          <w:color w:val="000000"/>
        </w:rPr>
        <w:t>.</w:t>
      </w:r>
      <w:r w:rsidR="004C64A2">
        <w:rPr>
          <w:rFonts w:eastAsia="Calibri"/>
          <w:color w:val="000000"/>
        </w:rPr>
        <w:t>U</w:t>
      </w:r>
      <w:r w:rsidRPr="006C1356">
        <w:rPr>
          <w:rFonts w:eastAsia="Calibri"/>
          <w:color w:val="000000"/>
        </w:rPr>
        <w:t>ma</w:t>
      </w:r>
      <w:proofErr w:type="spellEnd"/>
      <w:r w:rsidRPr="006C1356">
        <w:rPr>
          <w:rFonts w:eastAsia="Calibri"/>
          <w:color w:val="000000"/>
        </w:rPr>
        <w:t xml:space="preserve"> série de outras informações,  só dessa forma a coleta seria efetivamente realizada.  A </w:t>
      </w:r>
      <w:proofErr w:type="gramStart"/>
      <w:r w:rsidRPr="006C1356">
        <w:rPr>
          <w:rFonts w:eastAsia="Calibri"/>
          <w:color w:val="000000"/>
        </w:rPr>
        <w:t>Sra.</w:t>
      </w:r>
      <w:proofErr w:type="gramEnd"/>
      <w:r w:rsidRPr="006C1356">
        <w:rPr>
          <w:rFonts w:eastAsia="Calibri"/>
          <w:color w:val="000000"/>
        </w:rPr>
        <w:t xml:space="preserve">  Sara frisou que essa </w:t>
      </w:r>
      <w:r w:rsidR="00CA28CB" w:rsidRPr="006C1356">
        <w:rPr>
          <w:rFonts w:eastAsia="Calibri"/>
          <w:color w:val="000000"/>
        </w:rPr>
        <w:t xml:space="preserve"> ação “Inserção de informações sobre quantidade média mensal de RSS gerada por grupo de RSS (massa ou volume) e quantidade de RSS tratada no Cadastro Técnico Federal (CTF)” a Sra</w:t>
      </w:r>
      <w:r w:rsidR="00CA28CB">
        <w:rPr>
          <w:rFonts w:eastAsia="Calibri"/>
          <w:color w:val="000000"/>
        </w:rPr>
        <w:t>.</w:t>
      </w:r>
      <w:r w:rsidR="00CA28CB" w:rsidRPr="006C1356">
        <w:rPr>
          <w:rFonts w:eastAsia="Calibri"/>
          <w:color w:val="000000"/>
        </w:rPr>
        <w:t xml:space="preserve"> S</w:t>
      </w:r>
      <w:r w:rsidR="00CA28CB">
        <w:rPr>
          <w:rFonts w:eastAsia="Calibri"/>
          <w:color w:val="000000"/>
        </w:rPr>
        <w:t>a</w:t>
      </w:r>
      <w:r w:rsidR="00CA28CB" w:rsidRPr="006C1356">
        <w:rPr>
          <w:rFonts w:eastAsia="Calibri"/>
          <w:color w:val="000000"/>
        </w:rPr>
        <w:t>ra explicou que essa é uma exigência do Ibama e que seria interessante colocar como uma obrigação também no PLS. Todos concordaram e a ação permaneceu.</w:t>
      </w:r>
    </w:p>
    <w:p w:rsidR="00A413B1" w:rsidRPr="006C1356" w:rsidRDefault="00A413B1" w:rsidP="00805A55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  <w:color w:val="000000"/>
        </w:rPr>
        <w:t xml:space="preserve">Na próxima ação “Criar sistema de fiscalização informatizado institucional que auxilie o controle dos serviços e gere dados em um sistema mais adequado e programado para gerar gráficos, relatórios e acompanhar os serviços” a </w:t>
      </w:r>
      <w:proofErr w:type="spellStart"/>
      <w:r w:rsidRPr="006C1356">
        <w:rPr>
          <w:rFonts w:eastAsia="Calibri"/>
          <w:color w:val="000000"/>
        </w:rPr>
        <w:t>Sra</w:t>
      </w:r>
      <w:proofErr w:type="spellEnd"/>
      <w:r w:rsidRPr="006C1356">
        <w:rPr>
          <w:rFonts w:eastAsia="Calibri"/>
          <w:color w:val="000000"/>
        </w:rPr>
        <w:t xml:space="preserve"> Sara explicou também que com os dados conseguidos através dos sistemas anteriores poderiam ser gerados gráficos e coisas do gê</w:t>
      </w:r>
      <w:r w:rsidR="00E10607">
        <w:rPr>
          <w:rFonts w:eastAsia="Calibri"/>
          <w:color w:val="000000"/>
        </w:rPr>
        <w:t>nero.  O Sr. Rodrigo colocou</w:t>
      </w:r>
      <w:r w:rsidRPr="006C1356">
        <w:rPr>
          <w:rFonts w:eastAsia="Calibri"/>
          <w:color w:val="000000"/>
        </w:rPr>
        <w:t xml:space="preserve"> as três ações anteriores poderiam</w:t>
      </w:r>
      <w:r w:rsidR="00E10607">
        <w:rPr>
          <w:rFonts w:eastAsia="Calibri"/>
          <w:color w:val="000000"/>
        </w:rPr>
        <w:t xml:space="preserve"> </w:t>
      </w:r>
      <w:r w:rsidRPr="006C1356">
        <w:rPr>
          <w:rFonts w:eastAsia="Calibri"/>
          <w:color w:val="000000"/>
        </w:rPr>
        <w:t>ser agrup</w:t>
      </w:r>
      <w:r w:rsidR="00E10607">
        <w:rPr>
          <w:rFonts w:eastAsia="Calibri"/>
          <w:color w:val="000000"/>
        </w:rPr>
        <w:t>a</w:t>
      </w:r>
      <w:r w:rsidRPr="006C1356">
        <w:rPr>
          <w:rFonts w:eastAsia="Calibri"/>
          <w:color w:val="000000"/>
        </w:rPr>
        <w:t xml:space="preserve">das em uma só, pois todas elas tinham como pressuposto a criação de um sistema de informação que proporcionasse a coleta e controle dos laboratórios. A CGA ficou </w:t>
      </w:r>
      <w:r w:rsidR="00E10607" w:rsidRPr="006C1356">
        <w:rPr>
          <w:rFonts w:eastAsia="Calibri"/>
          <w:color w:val="000000"/>
        </w:rPr>
        <w:t>responsável</w:t>
      </w:r>
      <w:r w:rsidRPr="006C1356">
        <w:rPr>
          <w:rFonts w:eastAsia="Calibri"/>
          <w:color w:val="000000"/>
        </w:rPr>
        <w:t xml:space="preserve"> em agrupar a ação.</w:t>
      </w:r>
    </w:p>
    <w:p w:rsidR="00A413B1" w:rsidRPr="006C1356" w:rsidRDefault="00A413B1" w:rsidP="00805A55">
      <w:pPr>
        <w:ind w:firstLine="708"/>
        <w:jc w:val="both"/>
        <w:rPr>
          <w:rFonts w:eastAsia="Calibri"/>
        </w:rPr>
      </w:pPr>
      <w:r w:rsidRPr="00E10607">
        <w:rPr>
          <w:rFonts w:eastAsia="Calibri"/>
        </w:rPr>
        <w:t xml:space="preserve">Quanto </w:t>
      </w:r>
      <w:r w:rsidR="00E10607" w:rsidRPr="00E10607">
        <w:rPr>
          <w:rFonts w:eastAsia="Calibri"/>
        </w:rPr>
        <w:t>à</w:t>
      </w:r>
      <w:r w:rsidRPr="00E10607">
        <w:rPr>
          <w:rFonts w:eastAsia="Calibri"/>
        </w:rPr>
        <w:t xml:space="preserve"> ação “Estruturar equipe para o acompanhamento das atividades em curso e </w:t>
      </w:r>
      <w:r w:rsidRPr="006C1356">
        <w:rPr>
          <w:rFonts w:eastAsia="Calibri"/>
        </w:rPr>
        <w:t xml:space="preserve">proposição de sistemas de tratamento, redução, reuso e reciclagem de RSS internos” </w:t>
      </w:r>
      <w:r w:rsidR="003C20D7" w:rsidRPr="006C1356">
        <w:rPr>
          <w:rFonts w:eastAsia="Calibri"/>
        </w:rPr>
        <w:t xml:space="preserve">todos </w:t>
      </w:r>
      <w:proofErr w:type="gramStart"/>
      <w:r w:rsidR="003C20D7" w:rsidRPr="006C1356">
        <w:rPr>
          <w:rFonts w:eastAsia="Calibri"/>
        </w:rPr>
        <w:t>entendem-</w:t>
      </w:r>
      <w:r w:rsidR="00E10607">
        <w:rPr>
          <w:rFonts w:eastAsia="Calibri"/>
        </w:rPr>
        <w:t>n</w:t>
      </w:r>
      <w:r w:rsidR="003C20D7" w:rsidRPr="006C1356">
        <w:rPr>
          <w:rFonts w:eastAsia="Calibri"/>
        </w:rPr>
        <w:t>a</w:t>
      </w:r>
      <w:proofErr w:type="gramEnd"/>
      <w:r w:rsidR="003C20D7" w:rsidRPr="006C1356">
        <w:rPr>
          <w:rFonts w:eastAsia="Calibri"/>
        </w:rPr>
        <w:t xml:space="preserve"> como pertinente, porém foi sugerido pela Sra. Gabriela que essa ação fosse integrada a ação </w:t>
      </w:r>
      <w:r w:rsidR="00CA28CB">
        <w:rPr>
          <w:rFonts w:eastAsia="Calibri"/>
        </w:rPr>
        <w:t>de criação do setor de resíduos</w:t>
      </w:r>
      <w:r w:rsidR="003C20D7" w:rsidRPr="006C1356">
        <w:rPr>
          <w:rFonts w:eastAsia="Calibri"/>
        </w:rPr>
        <w:t xml:space="preserve">”, pois </w:t>
      </w:r>
      <w:r w:rsidR="00CA28CB">
        <w:rPr>
          <w:rFonts w:eastAsia="Calibri"/>
        </w:rPr>
        <w:t>trata-se de uma ação que é interessante ser realizada pelo setor, porém necessita de mais funcionários para executá-la</w:t>
      </w:r>
      <w:r w:rsidR="003C20D7" w:rsidRPr="006C1356">
        <w:rPr>
          <w:rFonts w:eastAsia="Calibri"/>
          <w:color w:val="000000"/>
        </w:rPr>
        <w:t xml:space="preserve">. </w:t>
      </w:r>
      <w:r w:rsidRPr="006C1356">
        <w:rPr>
          <w:rFonts w:eastAsia="Calibri"/>
        </w:rPr>
        <w:t>Todo</w:t>
      </w:r>
      <w:r w:rsidR="003C20D7" w:rsidRPr="006C1356">
        <w:rPr>
          <w:rFonts w:eastAsia="Calibri"/>
        </w:rPr>
        <w:t>s concordaram com a ma</w:t>
      </w:r>
      <w:r w:rsidRPr="006C1356">
        <w:rPr>
          <w:rFonts w:eastAsia="Calibri"/>
        </w:rPr>
        <w:t>nutenção da próxima ação “Realizar encontros anuais para discussão do tema junto aos geradores”, acrescentando na ação a especificação de eventos relacionados aos químicos e infectantes.</w:t>
      </w:r>
    </w:p>
    <w:p w:rsidR="003C20D7" w:rsidRDefault="00E10607" w:rsidP="00805A55">
      <w:pPr>
        <w:ind w:firstLine="708"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Quanto à </w:t>
      </w:r>
      <w:r w:rsidR="003C20D7" w:rsidRPr="006C1356">
        <w:rPr>
          <w:rFonts w:eastAsia="Calibri"/>
        </w:rPr>
        <w:t>ação “</w:t>
      </w:r>
      <w:r w:rsidR="003C20D7" w:rsidRPr="006C1356">
        <w:rPr>
          <w:rFonts w:eastAsia="Calibri"/>
          <w:color w:val="000000"/>
        </w:rPr>
        <w:t>Manter canal de divulgação online para trocas e transferências de materiais e equipamentos entre setores, bem como para orientação sobre geração/</w:t>
      </w:r>
      <w:proofErr w:type="gramStart"/>
      <w:r w:rsidR="003C20D7" w:rsidRPr="006C1356">
        <w:rPr>
          <w:rFonts w:eastAsia="Calibri"/>
          <w:color w:val="000000"/>
        </w:rPr>
        <w:t>tratamento(</w:t>
      </w:r>
      <w:proofErr w:type="gramEnd"/>
      <w:r w:rsidR="003C20D7" w:rsidRPr="006C1356">
        <w:rPr>
          <w:rFonts w:eastAsia="Calibri"/>
          <w:color w:val="000000"/>
        </w:rPr>
        <w:t xml:space="preserve">quando possível)/acondicionamento/armazenamento/coleta/destinação final dos RSS” a Sra. Sara explicou que no site atual dos resíduos já há um banco de resíduos, no </w:t>
      </w:r>
      <w:r w:rsidRPr="006C1356">
        <w:rPr>
          <w:rFonts w:eastAsia="Calibri"/>
          <w:color w:val="000000"/>
        </w:rPr>
        <w:t>entanto</w:t>
      </w:r>
      <w:r w:rsidR="003C20D7" w:rsidRPr="006C1356">
        <w:rPr>
          <w:rFonts w:eastAsia="Calibri"/>
          <w:color w:val="000000"/>
        </w:rPr>
        <w:t xml:space="preserve">, afirma que esse não funciona muito bem, pois não há ninguém cuidando do seu </w:t>
      </w:r>
      <w:r w:rsidR="003C20D7" w:rsidRPr="006C1356">
        <w:rPr>
          <w:rFonts w:eastAsia="Calibri"/>
          <w:color w:val="000000"/>
        </w:rPr>
        <w:lastRenderedPageBreak/>
        <w:t xml:space="preserve">controle. A Sra. Gabriela ressalta que para equipamentos </w:t>
      </w:r>
      <w:proofErr w:type="spellStart"/>
      <w:r w:rsidR="003C20D7" w:rsidRPr="006C1356">
        <w:rPr>
          <w:rFonts w:eastAsia="Calibri"/>
          <w:color w:val="000000"/>
        </w:rPr>
        <w:t>patrimoniados</w:t>
      </w:r>
      <w:proofErr w:type="spellEnd"/>
      <w:r w:rsidR="003C20D7" w:rsidRPr="006C1356">
        <w:rPr>
          <w:rFonts w:eastAsia="Calibri"/>
          <w:color w:val="000000"/>
        </w:rPr>
        <w:t xml:space="preserve"> já existe o site de materiais ociosos.  Portanto todos acordam de alterar a ação para “Manter canal de divulgação online para trocas e transferências de materiais (reagentes e vidrarias) entre setores, bem como para orientação sobre geração/</w:t>
      </w:r>
      <w:proofErr w:type="gramStart"/>
      <w:r w:rsidR="003C20D7" w:rsidRPr="006C1356">
        <w:rPr>
          <w:rFonts w:eastAsia="Calibri"/>
          <w:color w:val="000000"/>
        </w:rPr>
        <w:t>tratamento(</w:t>
      </w:r>
      <w:proofErr w:type="gramEnd"/>
      <w:r w:rsidR="003C20D7" w:rsidRPr="006C1356">
        <w:rPr>
          <w:rFonts w:eastAsia="Calibri"/>
          <w:color w:val="000000"/>
        </w:rPr>
        <w:t>quando possível)/acondicionamento/armazenamento/coleta/destinação final dos RSS”.</w:t>
      </w:r>
    </w:p>
    <w:p w:rsidR="00CA28CB" w:rsidRPr="006C1356" w:rsidRDefault="00CA28CB" w:rsidP="00805A55">
      <w:pPr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 ação </w:t>
      </w:r>
      <w:r w:rsidR="004C64A2">
        <w:rPr>
          <w:rFonts w:eastAsia="Calibri"/>
        </w:rPr>
        <w:t>“</w:t>
      </w:r>
      <w:r>
        <w:rPr>
          <w:rFonts w:eastAsia="Calibri"/>
        </w:rPr>
        <w:t>Capacitações aos laboratórios e seus usuários sobre procedimentos de segurança, manipulação, geração/tratamento (quando possível</w:t>
      </w:r>
      <w:proofErr w:type="gramStart"/>
      <w:r>
        <w:rPr>
          <w:rFonts w:eastAsia="Calibri"/>
        </w:rPr>
        <w:t>)</w:t>
      </w:r>
      <w:proofErr w:type="gramEnd"/>
      <w:r>
        <w:rPr>
          <w:rFonts w:eastAsia="Calibri"/>
        </w:rPr>
        <w:t>/ acondicionamento/ armazenamento/ coleta/ destinação final” foi mantida e acrescentou CCP como responsável.</w:t>
      </w:r>
    </w:p>
    <w:p w:rsidR="003C20D7" w:rsidRPr="006C1356" w:rsidRDefault="003C20D7" w:rsidP="00805A55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  <w:color w:val="000000"/>
        </w:rPr>
        <w:t xml:space="preserve">Na ação “Criar projeto padrão e executar a construção de abrigos de RSS para os geradores que necessitam devido á periculosidade ou quantidade de material manejado” a Sra. Gabriela lembrou que o Projeto dos Químicos, coordenado pela </w:t>
      </w:r>
      <w:proofErr w:type="gramStart"/>
      <w:r w:rsidRPr="006C1356">
        <w:rPr>
          <w:rFonts w:eastAsia="Calibri"/>
          <w:color w:val="000000"/>
        </w:rPr>
        <w:t>Prof.</w:t>
      </w:r>
      <w:proofErr w:type="gramEnd"/>
      <w:r w:rsidRPr="006C1356">
        <w:rPr>
          <w:rFonts w:eastAsia="Calibri"/>
          <w:color w:val="000000"/>
        </w:rPr>
        <w:t xml:space="preserve"> Ariane </w:t>
      </w:r>
      <w:proofErr w:type="spellStart"/>
      <w:r w:rsidRPr="006C1356">
        <w:rPr>
          <w:rFonts w:eastAsia="Calibri"/>
          <w:color w:val="000000"/>
        </w:rPr>
        <w:t>Laurenti</w:t>
      </w:r>
      <w:proofErr w:type="spellEnd"/>
      <w:r w:rsidRPr="006C1356">
        <w:rPr>
          <w:rFonts w:eastAsia="Calibri"/>
          <w:color w:val="000000"/>
        </w:rPr>
        <w:t xml:space="preserve">, já tem feito estudos no sentido de priorizar ao tratamento dentro dos próprios laboratórios, pois quem produz o resíduos que é majoritariamente responsável por ele. A </w:t>
      </w:r>
      <w:proofErr w:type="gramStart"/>
      <w:r w:rsidRPr="006C1356">
        <w:rPr>
          <w:rFonts w:eastAsia="Calibri"/>
          <w:color w:val="000000"/>
        </w:rPr>
        <w:t>Sra.</w:t>
      </w:r>
      <w:proofErr w:type="gramEnd"/>
      <w:r w:rsidRPr="006C1356">
        <w:rPr>
          <w:rFonts w:eastAsia="Calibri"/>
          <w:color w:val="000000"/>
        </w:rPr>
        <w:t xml:space="preserve"> Sara coloc</w:t>
      </w:r>
      <w:r w:rsidR="00E10607">
        <w:rPr>
          <w:rFonts w:eastAsia="Calibri"/>
          <w:color w:val="000000"/>
        </w:rPr>
        <w:t>a</w:t>
      </w:r>
      <w:r w:rsidRPr="006C1356">
        <w:rPr>
          <w:rFonts w:eastAsia="Calibri"/>
          <w:color w:val="000000"/>
        </w:rPr>
        <w:t xml:space="preserve"> que hoje aqui na UFSC a criação de uma central para tratamento de resíduos, como já existe nos moldes da UFRGS  e USP é provavelmente inviável, pois não</w:t>
      </w:r>
      <w:r w:rsidR="00CA28CB">
        <w:rPr>
          <w:rFonts w:eastAsia="Calibri"/>
          <w:color w:val="000000"/>
        </w:rPr>
        <w:t xml:space="preserve"> há</w:t>
      </w:r>
      <w:r w:rsidRPr="006C1356">
        <w:rPr>
          <w:rFonts w:eastAsia="Calibri"/>
          <w:color w:val="000000"/>
        </w:rPr>
        <w:t xml:space="preserve"> espaço </w:t>
      </w:r>
      <w:r w:rsidR="00CA28CB">
        <w:rPr>
          <w:rFonts w:eastAsia="Calibri"/>
          <w:color w:val="000000"/>
        </w:rPr>
        <w:t>que atenda as necessidades de segurança</w:t>
      </w:r>
      <w:r w:rsidRPr="006C1356">
        <w:rPr>
          <w:rFonts w:eastAsia="Calibri"/>
          <w:color w:val="000000"/>
        </w:rPr>
        <w:t xml:space="preserve"> no atual Campus Trindade para a sua concepção, um local que poderia ser colocado seria a Fazenda da Ressacada, mas há a questão da distância. </w:t>
      </w:r>
      <w:r w:rsidR="00CA28CB">
        <w:rPr>
          <w:rFonts w:eastAsia="Calibri"/>
          <w:color w:val="000000"/>
        </w:rPr>
        <w:t>De</w:t>
      </w:r>
      <w:r w:rsidRPr="006C1356">
        <w:rPr>
          <w:rFonts w:eastAsia="Calibri"/>
          <w:color w:val="000000"/>
        </w:rPr>
        <w:t xml:space="preserve"> </w:t>
      </w:r>
      <w:r w:rsidR="009F4168" w:rsidRPr="006C1356">
        <w:rPr>
          <w:rFonts w:eastAsia="Calibri"/>
          <w:color w:val="000000"/>
        </w:rPr>
        <w:t xml:space="preserve">qualquer forma a </w:t>
      </w:r>
      <w:proofErr w:type="gramStart"/>
      <w:r w:rsidR="009F4168" w:rsidRPr="006C1356">
        <w:rPr>
          <w:rFonts w:eastAsia="Calibri"/>
          <w:color w:val="000000"/>
        </w:rPr>
        <w:t>Sra.</w:t>
      </w:r>
      <w:proofErr w:type="gramEnd"/>
      <w:r w:rsidRPr="006C1356">
        <w:rPr>
          <w:rFonts w:eastAsia="Calibri"/>
          <w:color w:val="000000"/>
        </w:rPr>
        <w:t xml:space="preserve"> Sara explicou </w:t>
      </w:r>
      <w:r w:rsidR="00CA28CB">
        <w:rPr>
          <w:rFonts w:eastAsia="Calibri"/>
          <w:color w:val="000000"/>
        </w:rPr>
        <w:t>que</w:t>
      </w:r>
      <w:r w:rsidRPr="006C1356">
        <w:rPr>
          <w:rFonts w:eastAsia="Calibri"/>
          <w:color w:val="000000"/>
        </w:rPr>
        <w:t xml:space="preserve"> a </w:t>
      </w:r>
      <w:r w:rsidR="00CA28CB">
        <w:rPr>
          <w:rFonts w:eastAsia="Calibri"/>
          <w:color w:val="000000"/>
        </w:rPr>
        <w:t>i</w:t>
      </w:r>
      <w:r w:rsidRPr="006C1356">
        <w:rPr>
          <w:rFonts w:eastAsia="Calibri"/>
          <w:color w:val="000000"/>
        </w:rPr>
        <w:t>deia é fazer pequenos abrigos perto dos maiores geradores e também centrais específicas de tratamento conforme a demanda dos Centros., res</w:t>
      </w:r>
      <w:r w:rsidR="009F4168" w:rsidRPr="006C1356">
        <w:rPr>
          <w:rFonts w:eastAsia="Calibri"/>
          <w:color w:val="000000"/>
        </w:rPr>
        <w:t>sa</w:t>
      </w:r>
      <w:r w:rsidRPr="006C1356">
        <w:rPr>
          <w:rFonts w:eastAsia="Calibri"/>
          <w:color w:val="000000"/>
        </w:rPr>
        <w:t xml:space="preserve">ltou que essa questão ainda </w:t>
      </w:r>
      <w:r w:rsidR="009F4168" w:rsidRPr="006C1356">
        <w:rPr>
          <w:rFonts w:eastAsia="Calibri"/>
          <w:color w:val="000000"/>
        </w:rPr>
        <w:t xml:space="preserve">está em </w:t>
      </w:r>
      <w:r w:rsidRPr="006C1356">
        <w:rPr>
          <w:rFonts w:eastAsia="Calibri"/>
          <w:color w:val="000000"/>
        </w:rPr>
        <w:t xml:space="preserve">estudo, </w:t>
      </w:r>
      <w:r w:rsidR="009F4168" w:rsidRPr="006C1356">
        <w:rPr>
          <w:rFonts w:eastAsia="Calibri"/>
          <w:color w:val="000000"/>
        </w:rPr>
        <w:t>principalmente</w:t>
      </w:r>
      <w:r w:rsidRPr="006C1356">
        <w:rPr>
          <w:rFonts w:eastAsia="Calibri"/>
          <w:color w:val="000000"/>
        </w:rPr>
        <w:t xml:space="preserve"> através do Projet</w:t>
      </w:r>
      <w:r w:rsidR="009F4168" w:rsidRPr="006C1356">
        <w:rPr>
          <w:rFonts w:eastAsia="Calibri"/>
          <w:color w:val="000000"/>
        </w:rPr>
        <w:t xml:space="preserve">o de Resíduos Químicos da UFSC e outra parte já está concebida no PGRS. Assim optou-se por incluir ao final da ação, conforme estipulado pelo PGRS e Projeto de Gestão de Resíduos Químicos e Especiais da UFSC. </w:t>
      </w:r>
    </w:p>
    <w:p w:rsidR="009F4168" w:rsidRPr="006C1356" w:rsidRDefault="009F4168" w:rsidP="00805A55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  <w:color w:val="000000"/>
        </w:rPr>
        <w:t xml:space="preserve">Com relação </w:t>
      </w:r>
      <w:r w:rsidR="00E10607" w:rsidRPr="006C1356">
        <w:rPr>
          <w:rFonts w:eastAsia="Calibri"/>
          <w:color w:val="000000"/>
        </w:rPr>
        <w:t>à</w:t>
      </w:r>
      <w:r w:rsidRPr="006C1356">
        <w:rPr>
          <w:rFonts w:eastAsia="Calibri"/>
          <w:color w:val="000000"/>
        </w:rPr>
        <w:t xml:space="preserve"> ação “Mapeamento de Risco e Programas de Prevenção de Riscos Ambientais junto aos laboratórios e outros geradores de RSS” a Sra. Gabriela afirmou que essa </w:t>
      </w:r>
      <w:r w:rsidR="00E10607">
        <w:rPr>
          <w:rFonts w:eastAsia="Calibri"/>
          <w:color w:val="000000"/>
        </w:rPr>
        <w:t>mesma ação</w:t>
      </w:r>
      <w:r w:rsidRPr="006C1356">
        <w:rPr>
          <w:rFonts w:eastAsia="Calibri"/>
          <w:color w:val="000000"/>
        </w:rPr>
        <w:t xml:space="preserve"> já estaria dentro da meta de segurança de trabalho, no eixo qualidade de vida. Todos optaram por excluí-la desse eixo.</w:t>
      </w:r>
    </w:p>
    <w:p w:rsidR="009F4168" w:rsidRPr="006C1356" w:rsidRDefault="009F4168" w:rsidP="009F4168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  <w:color w:val="000000"/>
        </w:rPr>
        <w:t xml:space="preserve">O Sr. Márcio colocou que hoje o transporte de resíduos químicos na UFSC e diversas atividades são </w:t>
      </w:r>
      <w:proofErr w:type="gramStart"/>
      <w:r w:rsidRPr="006C1356">
        <w:rPr>
          <w:rFonts w:eastAsia="Calibri"/>
          <w:color w:val="000000"/>
        </w:rPr>
        <w:t>realizadas</w:t>
      </w:r>
      <w:proofErr w:type="gramEnd"/>
      <w:r w:rsidRPr="006C1356">
        <w:rPr>
          <w:rFonts w:eastAsia="Calibri"/>
          <w:color w:val="000000"/>
        </w:rPr>
        <w:t xml:space="preserve"> sem a utilização de </w:t>
      </w:r>
      <w:proofErr w:type="spellStart"/>
      <w:r w:rsidRPr="006C1356">
        <w:rPr>
          <w:rFonts w:eastAsia="Calibri"/>
          <w:color w:val="000000"/>
        </w:rPr>
        <w:t>EPI´s</w:t>
      </w:r>
      <w:proofErr w:type="spellEnd"/>
      <w:r w:rsidRPr="006C1356">
        <w:rPr>
          <w:rFonts w:eastAsia="Calibri"/>
          <w:color w:val="000000"/>
        </w:rPr>
        <w:t xml:space="preserve"> específicos o que acarreta risco aos funcionários.  Frisou também que pelo menos no passado aqui na UFSC as empresas que</w:t>
      </w:r>
      <w:r w:rsidR="00CF6663" w:rsidRPr="006C1356">
        <w:rPr>
          <w:rFonts w:eastAsia="Calibri"/>
          <w:color w:val="000000"/>
        </w:rPr>
        <w:t xml:space="preserve"> </w:t>
      </w:r>
      <w:r w:rsidRPr="006C1356">
        <w:rPr>
          <w:rFonts w:eastAsia="Calibri"/>
          <w:color w:val="000000"/>
        </w:rPr>
        <w:t xml:space="preserve">trocavam lâmpadas não explicavam aos funcionários o seu correto manuseio e os riscos das lâmpadas fluorescentes, principalmente com relação ao mercúrio. A </w:t>
      </w:r>
      <w:proofErr w:type="spellStart"/>
      <w:r w:rsidRPr="006C1356">
        <w:rPr>
          <w:rFonts w:eastAsia="Calibri"/>
          <w:color w:val="000000"/>
        </w:rPr>
        <w:t>Sra</w:t>
      </w:r>
      <w:proofErr w:type="spellEnd"/>
      <w:r w:rsidRPr="006C1356">
        <w:rPr>
          <w:rFonts w:eastAsia="Calibri"/>
          <w:color w:val="000000"/>
        </w:rPr>
        <w:t xml:space="preserve"> Gabriela, nesse sentido, sugeriu </w:t>
      </w:r>
      <w:r w:rsidR="00CF6663" w:rsidRPr="006C1356">
        <w:rPr>
          <w:rFonts w:eastAsia="Calibri"/>
          <w:color w:val="000000"/>
        </w:rPr>
        <w:t>incluir</w:t>
      </w:r>
      <w:r w:rsidRPr="006C1356">
        <w:rPr>
          <w:rFonts w:eastAsia="Calibri"/>
          <w:color w:val="000000"/>
        </w:rPr>
        <w:t xml:space="preserve"> já nos contratos</w:t>
      </w:r>
      <w:r w:rsidR="00CF6663" w:rsidRPr="006C1356">
        <w:rPr>
          <w:rFonts w:eastAsia="Calibri"/>
          <w:color w:val="000000"/>
        </w:rPr>
        <w:t xml:space="preserve"> das empresas contratadas: </w:t>
      </w:r>
      <w:r w:rsidRPr="006C1356">
        <w:rPr>
          <w:rFonts w:eastAsia="Calibri"/>
          <w:color w:val="000000"/>
        </w:rPr>
        <w:t xml:space="preserve">a utilização de </w:t>
      </w:r>
      <w:proofErr w:type="spellStart"/>
      <w:r w:rsidRPr="006C1356">
        <w:rPr>
          <w:rFonts w:eastAsia="Calibri"/>
          <w:color w:val="000000"/>
        </w:rPr>
        <w:t>EPI´s</w:t>
      </w:r>
      <w:proofErr w:type="spellEnd"/>
      <w:r w:rsidRPr="006C1356">
        <w:rPr>
          <w:rFonts w:eastAsia="Calibri"/>
          <w:color w:val="000000"/>
        </w:rPr>
        <w:t xml:space="preserve"> e EPC e a realização de cursos tanto pela contratada, bem como pela</w:t>
      </w:r>
      <w:r w:rsidR="00CF6663" w:rsidRPr="006C1356">
        <w:rPr>
          <w:rFonts w:eastAsia="Calibri"/>
          <w:color w:val="000000"/>
        </w:rPr>
        <w:t xml:space="preserve"> própria </w:t>
      </w:r>
      <w:r w:rsidR="00EF779A" w:rsidRPr="006C1356">
        <w:rPr>
          <w:rFonts w:eastAsia="Calibri"/>
          <w:color w:val="000000"/>
        </w:rPr>
        <w:t>UFSC.</w:t>
      </w:r>
      <w:r w:rsidR="00CF6663" w:rsidRPr="006C1356">
        <w:rPr>
          <w:rFonts w:eastAsia="Calibri"/>
          <w:color w:val="000000"/>
        </w:rPr>
        <w:t xml:space="preserve"> Ficou convencionado a inclusão</w:t>
      </w:r>
      <w:r w:rsidR="00EF779A" w:rsidRPr="006C1356">
        <w:rPr>
          <w:rFonts w:eastAsia="Calibri"/>
          <w:color w:val="000000"/>
        </w:rPr>
        <w:t xml:space="preserve"> de uma ação com esse intuito e outra sobre a prestação de cursos sobre os perigos das lâmpadas fluorescentes.</w:t>
      </w:r>
    </w:p>
    <w:p w:rsidR="00CF6663" w:rsidRPr="006C1356" w:rsidRDefault="00CF6663" w:rsidP="009F4168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  <w:color w:val="000000"/>
        </w:rPr>
        <w:t xml:space="preserve">Na ação “Adequação dos requisitos de segurança do trabalho, com pagamento de insalubridade em nível máximo aos gestores ligados a RSS, fornecimento de todos EPIs e </w:t>
      </w:r>
      <w:proofErr w:type="spellStart"/>
      <w:r w:rsidRPr="006C1356">
        <w:rPr>
          <w:rFonts w:eastAsia="Calibri"/>
          <w:color w:val="000000"/>
        </w:rPr>
        <w:t>EPCs</w:t>
      </w:r>
      <w:proofErr w:type="spellEnd"/>
      <w:r w:rsidRPr="006C1356">
        <w:rPr>
          <w:rFonts w:eastAsia="Calibri"/>
          <w:color w:val="000000"/>
        </w:rPr>
        <w:t xml:space="preserve"> adequados, com acompanhamento médico e apoio da segurança do trabalho” a </w:t>
      </w:r>
      <w:proofErr w:type="gramStart"/>
      <w:r w:rsidRPr="006C1356">
        <w:rPr>
          <w:rFonts w:eastAsia="Calibri"/>
          <w:color w:val="000000"/>
        </w:rPr>
        <w:t>Sra.</w:t>
      </w:r>
      <w:proofErr w:type="gramEnd"/>
      <w:r w:rsidRPr="006C1356">
        <w:rPr>
          <w:rFonts w:eastAsia="Calibri"/>
          <w:color w:val="000000"/>
        </w:rPr>
        <w:t xml:space="preserve"> Sara ressaltou as situações insalubres que ela tem que atuar hoje na gestão de resíduos, disse que  a Segurança do Trabalho mandou ela fazer uma série de exames e informou que provavelmente ela está contaminada pelo mercúrio das lâmpadas fluorescentes, haja vista a </w:t>
      </w:r>
      <w:r w:rsidRPr="006C1356">
        <w:rPr>
          <w:rFonts w:eastAsia="Calibri"/>
          <w:color w:val="000000"/>
        </w:rPr>
        <w:lastRenderedPageBreak/>
        <w:t xml:space="preserve">inadequação dos local e a falta de </w:t>
      </w:r>
      <w:proofErr w:type="spellStart"/>
      <w:r w:rsidRPr="006C1356">
        <w:rPr>
          <w:rFonts w:eastAsia="Calibri"/>
          <w:color w:val="000000"/>
        </w:rPr>
        <w:t>EPI´s</w:t>
      </w:r>
      <w:proofErr w:type="spellEnd"/>
      <w:r w:rsidRPr="006C1356">
        <w:rPr>
          <w:rFonts w:eastAsia="Calibri"/>
          <w:color w:val="000000"/>
        </w:rPr>
        <w:t xml:space="preserve">. Todos concordaram a importância da ação, mas foi sugerido separá-la em três ações, uma sobre os </w:t>
      </w:r>
      <w:proofErr w:type="spellStart"/>
      <w:r w:rsidRPr="006C1356">
        <w:rPr>
          <w:rFonts w:eastAsia="Calibri"/>
          <w:color w:val="000000"/>
        </w:rPr>
        <w:t>EPi´s</w:t>
      </w:r>
      <w:proofErr w:type="spellEnd"/>
      <w:r w:rsidRPr="006C1356">
        <w:rPr>
          <w:rFonts w:eastAsia="Calibri"/>
          <w:color w:val="000000"/>
        </w:rPr>
        <w:t xml:space="preserve"> e </w:t>
      </w:r>
      <w:proofErr w:type="spellStart"/>
      <w:r w:rsidRPr="006C1356">
        <w:rPr>
          <w:rFonts w:eastAsia="Calibri"/>
          <w:color w:val="000000"/>
        </w:rPr>
        <w:t>EPC´s</w:t>
      </w:r>
      <w:proofErr w:type="spellEnd"/>
      <w:r w:rsidR="00CA28CB">
        <w:rPr>
          <w:rFonts w:eastAsia="Calibri"/>
          <w:color w:val="000000"/>
        </w:rPr>
        <w:t xml:space="preserve"> e cursos exigidos nos contratos das terceirizadas</w:t>
      </w:r>
      <w:r w:rsidRPr="006C1356">
        <w:rPr>
          <w:rFonts w:eastAsia="Calibri"/>
          <w:color w:val="000000"/>
        </w:rPr>
        <w:t>, outra sobre a insalubridade e acompanhamento médico</w:t>
      </w:r>
      <w:r w:rsidR="00CA28CB">
        <w:rPr>
          <w:rFonts w:eastAsia="Calibri"/>
          <w:color w:val="000000"/>
        </w:rPr>
        <w:t xml:space="preserve">, além dos requisitos de segurança do trabalho para a equipe de trabalho da UFSC </w:t>
      </w:r>
      <w:r w:rsidRPr="006C1356">
        <w:rPr>
          <w:rFonts w:eastAsia="Calibri"/>
          <w:color w:val="000000"/>
        </w:rPr>
        <w:t xml:space="preserve"> e outra da adequação das infraestrutura das lâmpadas, nessa última acrescentando</w:t>
      </w:r>
      <w:r w:rsidR="00EF779A" w:rsidRPr="006C1356">
        <w:rPr>
          <w:rFonts w:eastAsia="Calibri"/>
          <w:color w:val="000000"/>
        </w:rPr>
        <w:t xml:space="preserve"> o DPAE</w:t>
      </w:r>
      <w:r w:rsidR="00CA28CB">
        <w:rPr>
          <w:rFonts w:eastAsia="Calibri"/>
          <w:color w:val="000000"/>
        </w:rPr>
        <w:t xml:space="preserve"> e DFO</w:t>
      </w:r>
      <w:r w:rsidR="00EF779A" w:rsidRPr="006C1356">
        <w:rPr>
          <w:rFonts w:eastAsia="Calibri"/>
          <w:color w:val="000000"/>
        </w:rPr>
        <w:t xml:space="preserve"> como responsáve</w:t>
      </w:r>
      <w:r w:rsidR="00CA28CB">
        <w:rPr>
          <w:rFonts w:eastAsia="Calibri"/>
          <w:color w:val="000000"/>
        </w:rPr>
        <w:t>is</w:t>
      </w:r>
      <w:r w:rsidR="00EF779A" w:rsidRPr="006C1356">
        <w:rPr>
          <w:rFonts w:eastAsia="Calibri"/>
          <w:color w:val="000000"/>
        </w:rPr>
        <w:t>, juntamente como setor de resíduos.</w:t>
      </w:r>
    </w:p>
    <w:p w:rsidR="00EF779A" w:rsidRPr="006C1356" w:rsidRDefault="00EF779A" w:rsidP="009F4168">
      <w:pPr>
        <w:ind w:firstLine="708"/>
        <w:jc w:val="both"/>
      </w:pPr>
      <w:r w:rsidRPr="006C1356">
        <w:rPr>
          <w:rFonts w:eastAsia="Calibri"/>
          <w:color w:val="000000"/>
        </w:rPr>
        <w:t xml:space="preserve">Com </w:t>
      </w:r>
      <w:r w:rsidRPr="006C1356">
        <w:rPr>
          <w:rFonts w:eastAsia="Calibri"/>
        </w:rPr>
        <w:t xml:space="preserve">relação </w:t>
      </w:r>
      <w:r w:rsidR="00E10607" w:rsidRPr="006C1356">
        <w:rPr>
          <w:rFonts w:eastAsia="Calibri"/>
        </w:rPr>
        <w:t>à</w:t>
      </w:r>
      <w:r w:rsidRPr="006C1356">
        <w:rPr>
          <w:rFonts w:eastAsia="Calibri"/>
        </w:rPr>
        <w:t xml:space="preserve"> ação “</w:t>
      </w:r>
      <w:r w:rsidRPr="006C1356">
        <w:t xml:space="preserve">Minimizar o uso do mercúrio nos serviços de saúde, incentivando a adoção de procedimentos e a aquisição de equipamentos isentos de mercúrio (ligado a consumo de lâmpadas)” optou-se por retirá-la, pois no eixo energia já havia uma </w:t>
      </w:r>
      <w:r w:rsidR="00E10607">
        <w:t>a</w:t>
      </w:r>
      <w:r w:rsidR="00E10607" w:rsidRPr="006C1356">
        <w:t>ção</w:t>
      </w:r>
      <w:r w:rsidRPr="006C1356">
        <w:t xml:space="preserve"> com o objetivo de substituir as lâ</w:t>
      </w:r>
      <w:r w:rsidR="00E10607">
        <w:t>m</w:t>
      </w:r>
      <w:r w:rsidRPr="006C1356">
        <w:t xml:space="preserve">padas fluorescentes, por lâmpadas Led. A </w:t>
      </w:r>
      <w:proofErr w:type="gramStart"/>
      <w:r w:rsidRPr="006C1356">
        <w:t>Sra.</w:t>
      </w:r>
      <w:proofErr w:type="gramEnd"/>
      <w:r w:rsidRPr="006C1356">
        <w:t xml:space="preserve"> Sara solicitou que nessa </w:t>
      </w:r>
      <w:r w:rsidR="00E10607" w:rsidRPr="006C1356">
        <w:t>ação</w:t>
      </w:r>
      <w:r w:rsidRPr="006C1356">
        <w:t xml:space="preserve"> que será deslocada seja incluída a questão dos </w:t>
      </w:r>
      <w:r w:rsidR="00E10607" w:rsidRPr="006C1356">
        <w:t>perigos</w:t>
      </w:r>
      <w:r w:rsidRPr="006C1356">
        <w:t xml:space="preserve"> das </w:t>
      </w:r>
      <w:r w:rsidR="00E10607" w:rsidRPr="006C1356">
        <w:t>lâmpadas</w:t>
      </w:r>
      <w:r w:rsidRPr="006C1356">
        <w:t xml:space="preserve"> fluorescentes a saúde.</w:t>
      </w:r>
    </w:p>
    <w:p w:rsidR="00EF779A" w:rsidRPr="006C1356" w:rsidRDefault="00EF779A" w:rsidP="009F4168">
      <w:pPr>
        <w:ind w:firstLine="708"/>
        <w:jc w:val="both"/>
      </w:pPr>
      <w:r w:rsidRPr="006C1356">
        <w:t xml:space="preserve">Na ação “Elaborar e divulgar manuais visando à compatibilização entre as diretrizes da PNRS e normativa do CONAMA e ANVISA, no que se refere às exigências de elaboração e implantação de Planos de Gerenciamento de Resíduos de Serviços de Saúde-PGRSS ou </w:t>
      </w:r>
      <w:proofErr w:type="spellStart"/>
      <w:r w:rsidRPr="006C1356">
        <w:t>POPs</w:t>
      </w:r>
      <w:proofErr w:type="spellEnd"/>
      <w:r w:rsidRPr="006C1356">
        <w:t xml:space="preserve"> pelos geradores” a </w:t>
      </w:r>
      <w:proofErr w:type="gramStart"/>
      <w:r w:rsidRPr="006C1356">
        <w:t>Sra.</w:t>
      </w:r>
      <w:proofErr w:type="gramEnd"/>
      <w:r w:rsidRPr="006C1356">
        <w:t xml:space="preserve"> Sara explicou que pela Nova Política Nacional de Resíduos Sólidos, todos os estabelecimentos geradores de resíduos de saúde precisam ter um PGRSS específico, como a gestão de resíduos da UFSC não teria condições de fazer isso, a intenção de elaboração do manual seria dar suporte as unidades para que elaborassem os seus próprios planos.  Ação foi entendida como pertinente e foi mantida, somente tirando uma parte do final que </w:t>
      </w:r>
      <w:proofErr w:type="gramStart"/>
      <w:r w:rsidRPr="006C1356">
        <w:t>entendeu-se</w:t>
      </w:r>
      <w:proofErr w:type="gramEnd"/>
      <w:r w:rsidRPr="006C1356">
        <w:t xml:space="preserve"> como desnecessária ao entendimento da </w:t>
      </w:r>
      <w:r w:rsidR="0050182F" w:rsidRPr="006C1356">
        <w:t>ação</w:t>
      </w:r>
      <w:r w:rsidRPr="006C1356">
        <w:t xml:space="preserve">. </w:t>
      </w:r>
    </w:p>
    <w:p w:rsidR="00EF779A" w:rsidRPr="006C1356" w:rsidRDefault="00EF779A" w:rsidP="009F4168">
      <w:pPr>
        <w:ind w:firstLine="708"/>
        <w:jc w:val="both"/>
        <w:rPr>
          <w:rFonts w:eastAsia="Calibri"/>
          <w:color w:val="000000"/>
        </w:rPr>
      </w:pPr>
      <w:r w:rsidRPr="006C1356">
        <w:t>A próxima ação tem relação com a anterior “</w:t>
      </w:r>
      <w:r w:rsidRPr="006C1356">
        <w:rPr>
          <w:rFonts w:eastAsia="Calibri"/>
          <w:color w:val="000000"/>
        </w:rPr>
        <w:t>Exigir elabo</w:t>
      </w:r>
      <w:r w:rsidR="00E10607">
        <w:rPr>
          <w:rFonts w:eastAsia="Calibri"/>
          <w:color w:val="000000"/>
        </w:rPr>
        <w:t>ra</w:t>
      </w:r>
      <w:r w:rsidRPr="006C1356">
        <w:rPr>
          <w:rFonts w:eastAsia="Calibri"/>
          <w:color w:val="000000"/>
        </w:rPr>
        <w:t xml:space="preserve">ção dos </w:t>
      </w:r>
      <w:proofErr w:type="spellStart"/>
      <w:r w:rsidRPr="006C1356">
        <w:rPr>
          <w:rFonts w:eastAsia="Calibri"/>
          <w:color w:val="000000"/>
        </w:rPr>
        <w:t>POPs</w:t>
      </w:r>
      <w:proofErr w:type="spellEnd"/>
      <w:r w:rsidRPr="006C1356">
        <w:rPr>
          <w:rFonts w:eastAsia="Calibri"/>
          <w:color w:val="000000"/>
        </w:rPr>
        <w:t xml:space="preserve"> e PGRSS pelos geradores”, só foi </w:t>
      </w:r>
      <w:proofErr w:type="gramStart"/>
      <w:r w:rsidRPr="006C1356">
        <w:rPr>
          <w:rFonts w:eastAsia="Calibri"/>
          <w:color w:val="000000"/>
        </w:rPr>
        <w:t>sugerido</w:t>
      </w:r>
      <w:proofErr w:type="gramEnd"/>
      <w:r w:rsidRPr="006C1356">
        <w:rPr>
          <w:rFonts w:eastAsia="Calibri"/>
          <w:color w:val="000000"/>
        </w:rPr>
        <w:t xml:space="preserve"> pelo Prof. Fernando sua alteração para “Elaborar e implantar os </w:t>
      </w:r>
      <w:proofErr w:type="spellStart"/>
      <w:r w:rsidRPr="006C1356">
        <w:rPr>
          <w:rFonts w:eastAsia="Calibri"/>
          <w:color w:val="000000"/>
        </w:rPr>
        <w:t>Pop’s</w:t>
      </w:r>
      <w:proofErr w:type="spellEnd"/>
      <w:r w:rsidRPr="006C1356">
        <w:rPr>
          <w:rFonts w:eastAsia="Calibri"/>
          <w:color w:val="000000"/>
        </w:rPr>
        <w:t xml:space="preserve"> e PGRSS”, incluindo os geradores como responsáveis pela ação. </w:t>
      </w:r>
    </w:p>
    <w:p w:rsidR="00EF779A" w:rsidRPr="006C1356" w:rsidRDefault="00EF779A" w:rsidP="009F4168">
      <w:pPr>
        <w:ind w:firstLine="708"/>
        <w:jc w:val="both"/>
      </w:pPr>
      <w:r w:rsidRPr="006C1356">
        <w:rPr>
          <w:rFonts w:eastAsia="Calibri"/>
          <w:color w:val="000000"/>
        </w:rPr>
        <w:t xml:space="preserve">A </w:t>
      </w:r>
      <w:r w:rsidR="004D00D6" w:rsidRPr="006C1356">
        <w:rPr>
          <w:rFonts w:eastAsia="Calibri"/>
          <w:color w:val="000000"/>
        </w:rPr>
        <w:t>próxima</w:t>
      </w:r>
      <w:r w:rsidRPr="006C1356">
        <w:rPr>
          <w:rFonts w:eastAsia="Calibri"/>
          <w:color w:val="000000"/>
        </w:rPr>
        <w:t xml:space="preserve"> ação já havia sido discutida anteriormente “</w:t>
      </w:r>
      <w:r w:rsidRPr="006C1356">
        <w:t xml:space="preserve">Implantar unidades de tratamento dos resíduos de serviços de saúde para todos os geradores específicos ou centros geradores que congregam diversos semelhantes”, optou-se por acrescentar ao final dela que essa implantação seja realizada conforme o Projeto dos resíduos Químicos que está sendo realizada. </w:t>
      </w:r>
      <w:r w:rsidR="004D00D6" w:rsidRPr="006C1356">
        <w:t xml:space="preserve"> </w:t>
      </w:r>
      <w:proofErr w:type="gramStart"/>
      <w:r w:rsidR="004D00D6" w:rsidRPr="006C1356">
        <w:t>Incluiu-se</w:t>
      </w:r>
      <w:proofErr w:type="gramEnd"/>
      <w:r w:rsidR="004D00D6" w:rsidRPr="006C1356">
        <w:t xml:space="preserve"> como responsáveis o DFO e DPAE.</w:t>
      </w:r>
    </w:p>
    <w:p w:rsidR="004D00D6" w:rsidRPr="006C1356" w:rsidRDefault="004D00D6" w:rsidP="009F4168">
      <w:pPr>
        <w:ind w:firstLine="708"/>
        <w:jc w:val="both"/>
        <w:rPr>
          <w:rFonts w:eastAsia="Calibri"/>
          <w:color w:val="000000"/>
        </w:rPr>
      </w:pPr>
      <w:r w:rsidRPr="006C1356">
        <w:t>Na ação “</w:t>
      </w:r>
      <w:r w:rsidRPr="006C1356">
        <w:rPr>
          <w:rFonts w:eastAsia="Calibri"/>
          <w:color w:val="000000"/>
        </w:rPr>
        <w:t>Reduzir o uso de materiais tóxicos ou suas quantidades de RSS gerados” a Sra. Gabriela sugeriu que para não ficar em forma de meta fosse acrescentado o termo “Planejar e incentivar a redução de materiais tóxicos ou suas quantidades de RSS gerados nos laboratórios”</w:t>
      </w:r>
    </w:p>
    <w:p w:rsidR="004D00D6" w:rsidRPr="006C1356" w:rsidRDefault="004D00D6" w:rsidP="009F4168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  <w:color w:val="000000"/>
        </w:rPr>
        <w:t xml:space="preserve">Quanto à ação “Implantar taxa </w:t>
      </w:r>
      <w:r w:rsidRPr="006C1356">
        <w:rPr>
          <w:rFonts w:eastAsia="Calibri"/>
          <w:color w:val="FF0000"/>
        </w:rPr>
        <w:t xml:space="preserve">(de 2,5%?) </w:t>
      </w:r>
      <w:r w:rsidRPr="006C1356">
        <w:rPr>
          <w:rFonts w:eastAsia="Calibri"/>
          <w:color w:val="000000"/>
        </w:rPr>
        <w:t xml:space="preserve">para gerenciamento de RSS junto a projetos, exigindo que haja capítulo destinado ao tratamento e destinação dos resíduos nos projetos, </w:t>
      </w:r>
      <w:proofErr w:type="spellStart"/>
      <w:r w:rsidRPr="006C1356">
        <w:rPr>
          <w:rFonts w:eastAsia="Calibri"/>
          <w:color w:val="000000"/>
        </w:rPr>
        <w:t>tccs</w:t>
      </w:r>
      <w:proofErr w:type="spellEnd"/>
      <w:r w:rsidRPr="006C1356">
        <w:rPr>
          <w:rFonts w:eastAsia="Calibri"/>
          <w:color w:val="000000"/>
        </w:rPr>
        <w:t>, dissertações e teses” a Sra</w:t>
      </w:r>
      <w:r w:rsidR="00E10607">
        <w:rPr>
          <w:rFonts w:eastAsia="Calibri"/>
          <w:color w:val="000000"/>
        </w:rPr>
        <w:t>.</w:t>
      </w:r>
      <w:r w:rsidRPr="006C1356">
        <w:rPr>
          <w:rFonts w:eastAsia="Calibri"/>
          <w:color w:val="000000"/>
        </w:rPr>
        <w:t xml:space="preserve"> Gabriela explica que hoje existem muitos projetos financiados que utilizam a estrutura da UFSC e ainda geram despesas adicionais, sugere a inclusão na ação de projetos financiados, pois existem projetos que não tem recursos. Prof. Fernando e a </w:t>
      </w:r>
      <w:proofErr w:type="gramStart"/>
      <w:r w:rsidRPr="006C1356">
        <w:rPr>
          <w:rFonts w:eastAsia="Calibri"/>
          <w:color w:val="000000"/>
        </w:rPr>
        <w:t>Sra.</w:t>
      </w:r>
      <w:proofErr w:type="gramEnd"/>
      <w:r w:rsidRPr="006C1356">
        <w:rPr>
          <w:rFonts w:eastAsia="Calibri"/>
          <w:color w:val="000000"/>
        </w:rPr>
        <w:t xml:space="preserve"> Sara sugerem que seja criado um “Fundo de Resíduos”  onde  a verba arrecadada seja utilizada para aperfeiçoar a gestão de resíduos da universidade. A </w:t>
      </w:r>
      <w:proofErr w:type="spellStart"/>
      <w:r w:rsidRPr="006C1356">
        <w:rPr>
          <w:rFonts w:eastAsia="Calibri"/>
          <w:color w:val="000000"/>
        </w:rPr>
        <w:t>Sra</w:t>
      </w:r>
      <w:proofErr w:type="spellEnd"/>
      <w:r w:rsidRPr="006C1356">
        <w:rPr>
          <w:rFonts w:eastAsia="Calibri"/>
          <w:color w:val="000000"/>
        </w:rPr>
        <w:t xml:space="preserve"> Gabriela sugere também que a</w:t>
      </w:r>
      <w:proofErr w:type="gramStart"/>
      <w:r w:rsidRPr="006C1356">
        <w:rPr>
          <w:rFonts w:eastAsia="Calibri"/>
          <w:color w:val="000000"/>
        </w:rPr>
        <w:t xml:space="preserve">  </w:t>
      </w:r>
      <w:proofErr w:type="gramEnd"/>
      <w:r w:rsidRPr="006C1356">
        <w:rPr>
          <w:rFonts w:eastAsia="Calibri"/>
          <w:color w:val="000000"/>
        </w:rPr>
        <w:t xml:space="preserve">parte final da ação “Exigir que em todos os projetos, </w:t>
      </w:r>
      <w:proofErr w:type="spellStart"/>
      <w:r w:rsidRPr="006C1356">
        <w:rPr>
          <w:rFonts w:eastAsia="Calibri"/>
          <w:color w:val="000000"/>
        </w:rPr>
        <w:t>tccs</w:t>
      </w:r>
      <w:proofErr w:type="spellEnd"/>
      <w:r w:rsidRPr="006C1356">
        <w:rPr>
          <w:rFonts w:eastAsia="Calibri"/>
          <w:color w:val="000000"/>
        </w:rPr>
        <w:t xml:space="preserve">, dissertações e teses que tiverem </w:t>
      </w:r>
      <w:r w:rsidRPr="006C1356">
        <w:rPr>
          <w:rFonts w:eastAsia="Calibri"/>
          <w:color w:val="000000"/>
        </w:rPr>
        <w:lastRenderedPageBreak/>
        <w:t xml:space="preserve">resíduos envolvidos em sua concepção tenham um capítulo explicando como será dada a correta destinação desses resíduos”. </w:t>
      </w:r>
      <w:r w:rsidR="00E10607">
        <w:rPr>
          <w:rFonts w:eastAsia="Calibri"/>
          <w:color w:val="000000"/>
        </w:rPr>
        <w:t xml:space="preserve"> Seja transformada em outra ação.</w:t>
      </w:r>
    </w:p>
    <w:p w:rsidR="004D00D6" w:rsidRPr="006C1356" w:rsidRDefault="004D00D6" w:rsidP="009F4168">
      <w:pPr>
        <w:ind w:firstLine="708"/>
        <w:jc w:val="both"/>
        <w:rPr>
          <w:rFonts w:eastAsia="Calibri"/>
        </w:rPr>
      </w:pPr>
      <w:r w:rsidRPr="006C1356">
        <w:rPr>
          <w:rFonts w:eastAsia="Calibri"/>
        </w:rPr>
        <w:t>Na ação “Lançamento dos efluentes provenientes de serviços de saúde em atendimento aos padrões estabelecidos nas Resoluções CONAMA pertinentes (ligada a esgotos)”</w:t>
      </w:r>
      <w:r w:rsidR="00B35B4F" w:rsidRPr="006C1356">
        <w:rPr>
          <w:rFonts w:eastAsia="Calibri"/>
        </w:rPr>
        <w:t xml:space="preserve"> </w:t>
      </w:r>
      <w:r w:rsidRPr="006C1356">
        <w:rPr>
          <w:rFonts w:eastAsia="Calibri"/>
        </w:rPr>
        <w:t>a Sra. Carolina sugere que seja alterada para “Regularizar o lançamento</w:t>
      </w:r>
      <w:r w:rsidR="00B35B4F" w:rsidRPr="006C1356">
        <w:rPr>
          <w:rFonts w:eastAsia="Calibri"/>
        </w:rPr>
        <w:t>”</w:t>
      </w:r>
      <w:r w:rsidR="00CB35BE" w:rsidRPr="006C1356">
        <w:rPr>
          <w:rFonts w:eastAsia="Calibri"/>
        </w:rPr>
        <w:t>, a</w:t>
      </w:r>
      <w:r w:rsidR="00B35B4F" w:rsidRPr="006C1356">
        <w:rPr>
          <w:rFonts w:eastAsia="Calibri"/>
        </w:rPr>
        <w:t xml:space="preserve"> Sra</w:t>
      </w:r>
      <w:r w:rsidR="00CB35BE" w:rsidRPr="006C1356">
        <w:rPr>
          <w:rFonts w:eastAsia="Calibri"/>
        </w:rPr>
        <w:t>. Gabriela sugere que essa ação seja incluída n</w:t>
      </w:r>
      <w:r w:rsidR="00B35B4F" w:rsidRPr="006C1356">
        <w:rPr>
          <w:rFonts w:eastAsia="Calibri"/>
        </w:rPr>
        <w:t>o eixo água dentro da meta do lançamento de esgotos.</w:t>
      </w:r>
      <w:r w:rsidR="00CB35BE" w:rsidRPr="006C1356">
        <w:rPr>
          <w:rFonts w:eastAsia="Calibri"/>
        </w:rPr>
        <w:t xml:space="preserve"> A Sra. Carolina explicou que </w:t>
      </w:r>
      <w:proofErr w:type="gramStart"/>
      <w:r w:rsidR="00CB35BE" w:rsidRPr="006C1356">
        <w:rPr>
          <w:rFonts w:eastAsia="Calibri"/>
        </w:rPr>
        <w:t>teriam</w:t>
      </w:r>
      <w:proofErr w:type="gramEnd"/>
      <w:r w:rsidR="00CB35BE" w:rsidRPr="006C1356">
        <w:rPr>
          <w:rFonts w:eastAsia="Calibri"/>
        </w:rPr>
        <w:t xml:space="preserve"> que ser duas ações diferentes, uma para adequar as instalações já existentes e outra para já implantar a coleta adequada dos efluentes nas novas instalações, conforme padrões a serem definidas</w:t>
      </w:r>
      <w:r w:rsidR="00083FC6" w:rsidRPr="006C1356">
        <w:rPr>
          <w:rFonts w:eastAsia="Calibri"/>
        </w:rPr>
        <w:t>. Sugeriu-se alterar a ação para</w:t>
      </w:r>
      <w:proofErr w:type="gramStart"/>
      <w:r w:rsidR="00083FC6" w:rsidRPr="006C1356">
        <w:rPr>
          <w:rFonts w:eastAsia="Calibri"/>
        </w:rPr>
        <w:t xml:space="preserve">  </w:t>
      </w:r>
      <w:proofErr w:type="gramEnd"/>
      <w:r w:rsidR="00083FC6" w:rsidRPr="006C1356">
        <w:rPr>
          <w:rFonts w:eastAsia="Calibri"/>
        </w:rPr>
        <w:t>24 meses, pois a Sra</w:t>
      </w:r>
      <w:r w:rsidR="00E10607">
        <w:rPr>
          <w:rFonts w:eastAsia="Calibri"/>
        </w:rPr>
        <w:t>.</w:t>
      </w:r>
      <w:r w:rsidR="00083FC6" w:rsidRPr="006C1356">
        <w:rPr>
          <w:rFonts w:eastAsia="Calibri"/>
        </w:rPr>
        <w:t xml:space="preserve"> Carolina explic</w:t>
      </w:r>
      <w:r w:rsidR="001F3010" w:rsidRPr="006C1356">
        <w:rPr>
          <w:rFonts w:eastAsia="Calibri"/>
        </w:rPr>
        <w:t>o</w:t>
      </w:r>
      <w:r w:rsidR="00083FC6" w:rsidRPr="006C1356">
        <w:rPr>
          <w:rFonts w:eastAsia="Calibri"/>
        </w:rPr>
        <w:t>u que nas novas edificações já seria incluído.</w:t>
      </w:r>
    </w:p>
    <w:p w:rsidR="00083FC6" w:rsidRPr="006C1356" w:rsidRDefault="00083FC6" w:rsidP="009F4168">
      <w:pPr>
        <w:ind w:firstLine="708"/>
        <w:jc w:val="both"/>
        <w:rPr>
          <w:rFonts w:eastAsia="Calibri"/>
          <w:color w:val="000000"/>
        </w:rPr>
      </w:pPr>
      <w:r w:rsidRPr="006C1356">
        <w:rPr>
          <w:rFonts w:eastAsia="Calibri"/>
        </w:rPr>
        <w:t xml:space="preserve"> A próxima ação “</w:t>
      </w:r>
      <w:r w:rsidRPr="006C1356">
        <w:rPr>
          <w:rFonts w:eastAsia="Calibri"/>
          <w:color w:val="000000"/>
        </w:rPr>
        <w:t>Tratamento e disposição Final ambientalmente adequada de RSS, a partir do controle de todos geradores cadastrados e a destinação dada conforme registro no inventário” foi considerada por todos da</w:t>
      </w:r>
      <w:r w:rsidR="001F3010" w:rsidRPr="006C1356">
        <w:rPr>
          <w:rFonts w:eastAsia="Calibri"/>
          <w:color w:val="000000"/>
        </w:rPr>
        <w:t xml:space="preserve"> mesa adequada, somente foi sugerido pela </w:t>
      </w:r>
      <w:proofErr w:type="gramStart"/>
      <w:r w:rsidR="001F3010" w:rsidRPr="006C1356">
        <w:rPr>
          <w:rFonts w:eastAsia="Calibri"/>
          <w:color w:val="000000"/>
        </w:rPr>
        <w:t>Sra.</w:t>
      </w:r>
      <w:proofErr w:type="gramEnd"/>
      <w:r w:rsidR="001F3010" w:rsidRPr="006C1356">
        <w:rPr>
          <w:rFonts w:eastAsia="Calibri"/>
          <w:color w:val="000000"/>
        </w:rPr>
        <w:t xml:space="preserve"> Sara acrescentar que esse tratamento seja realizado exigindo os ce</w:t>
      </w:r>
      <w:r w:rsidR="00E10607">
        <w:rPr>
          <w:rFonts w:eastAsia="Calibri"/>
          <w:color w:val="000000"/>
        </w:rPr>
        <w:t>r</w:t>
      </w:r>
      <w:r w:rsidR="001F3010" w:rsidRPr="006C1356">
        <w:rPr>
          <w:rFonts w:eastAsia="Calibri"/>
          <w:color w:val="000000"/>
        </w:rPr>
        <w:t>tificados de destinação ambientalmente adequados.</w:t>
      </w:r>
    </w:p>
    <w:p w:rsidR="001F3010" w:rsidRPr="006C1356" w:rsidRDefault="001F3010" w:rsidP="009F4168">
      <w:pPr>
        <w:ind w:firstLine="708"/>
        <w:jc w:val="both"/>
      </w:pPr>
      <w:r w:rsidRPr="006C1356">
        <w:rPr>
          <w:rFonts w:eastAsia="Calibri"/>
          <w:color w:val="000000"/>
        </w:rPr>
        <w:t>Na ação “</w:t>
      </w:r>
      <w:r w:rsidRPr="006C1356">
        <w:t xml:space="preserve">Criar e centralizar um setor responsável pelo fornecimento de material para acondicionamento e identificação (etiquetas, </w:t>
      </w:r>
      <w:proofErr w:type="spellStart"/>
      <w:r w:rsidRPr="006C1356">
        <w:t>bombonas</w:t>
      </w:r>
      <w:proofErr w:type="spellEnd"/>
      <w:r w:rsidRPr="006C1356">
        <w:t xml:space="preserve">, sacos brancos e vermelhos, caixas </w:t>
      </w:r>
      <w:proofErr w:type="spellStart"/>
      <w:r w:rsidRPr="006C1356">
        <w:t>descarpack</w:t>
      </w:r>
      <w:proofErr w:type="spellEnd"/>
      <w:r w:rsidRPr="006C1356">
        <w:t xml:space="preserve"> e também material para armazenamento como </w:t>
      </w:r>
      <w:proofErr w:type="gramStart"/>
      <w:r w:rsidRPr="006C1356">
        <w:t>contentores brancos padrão</w:t>
      </w:r>
      <w:proofErr w:type="gramEnd"/>
      <w:r w:rsidRPr="006C1356">
        <w:t xml:space="preserve"> do mesmo fabricante, para facilitar a pesagem)”, a Sra</w:t>
      </w:r>
      <w:r w:rsidR="00E10607">
        <w:t>.</w:t>
      </w:r>
      <w:r w:rsidRPr="006C1356">
        <w:t xml:space="preserve"> Gabriela sugeriu incorporá-la na ação que sugere a criação de um se</w:t>
      </w:r>
      <w:r w:rsidR="0050182F">
        <w:t xml:space="preserve">tor responsável pelos resíduos e </w:t>
      </w:r>
      <w:r w:rsidRPr="006C1356">
        <w:t>a Sra. Sara acrescentar a GR também como responsável. Todos concordam.</w:t>
      </w:r>
    </w:p>
    <w:p w:rsidR="001F3010" w:rsidRDefault="001F3010" w:rsidP="009F4168">
      <w:pPr>
        <w:ind w:firstLine="708"/>
        <w:jc w:val="both"/>
      </w:pPr>
      <w:r w:rsidRPr="006C1356">
        <w:t>A última ação analisada nessa reunião foi</w:t>
      </w:r>
      <w:r w:rsidR="00E10607" w:rsidRPr="006C1356">
        <w:t xml:space="preserve"> </w:t>
      </w:r>
      <w:r w:rsidRPr="006C1356">
        <w:t xml:space="preserve">“Definir e nomear em cada departamento um técnico responsável para orientação e gerenciamento do descarte de resíduos químicos”, todos entenderam como sendo uma ação pertinente. A </w:t>
      </w:r>
      <w:proofErr w:type="gramStart"/>
      <w:r w:rsidRPr="006C1356">
        <w:t>Sra</w:t>
      </w:r>
      <w:r w:rsidR="00E10607">
        <w:t>.</w:t>
      </w:r>
      <w:proofErr w:type="gramEnd"/>
      <w:r w:rsidRPr="006C1356">
        <w:t xml:space="preserve"> Sara explicou que esse responsável ajudará na gestão e será interlocutor dos laboratórios como setor de resíduos.</w:t>
      </w:r>
    </w:p>
    <w:p w:rsidR="00E10607" w:rsidRPr="006C1356" w:rsidRDefault="00E10607" w:rsidP="009F4168">
      <w:pPr>
        <w:ind w:firstLine="708"/>
        <w:jc w:val="both"/>
        <w:rPr>
          <w:rFonts w:eastAsia="Calibri"/>
        </w:rPr>
      </w:pPr>
      <w:r>
        <w:t xml:space="preserve">Ficou definida que na próxima semana não haverá reunião, pois na UFSC estarão sem atividades, devido ao feriado do Município </w:t>
      </w:r>
      <w:r w:rsidR="0050182F">
        <w:t xml:space="preserve">de Florianópolis. A próxima reunião dará continuidade </w:t>
      </w:r>
      <w:proofErr w:type="gramStart"/>
      <w:r w:rsidR="0050182F">
        <w:t>a</w:t>
      </w:r>
      <w:proofErr w:type="gramEnd"/>
      <w:r w:rsidR="0050182F">
        <w:t xml:space="preserve"> análise no eixo de resíduos em 31/03</w:t>
      </w:r>
      <w:r w:rsidR="004C64A2">
        <w:t xml:space="preserve"> </w:t>
      </w:r>
      <w:r w:rsidR="0050182F">
        <w:t>(quinta-feira das 14h as 18h) e n dia 07/04 faremos o eixo geral (quinta-feira das 8h as12h).</w:t>
      </w:r>
    </w:p>
    <w:p w:rsidR="009F4168" w:rsidRPr="006C1356" w:rsidRDefault="009F4168" w:rsidP="00805A55">
      <w:pPr>
        <w:ind w:firstLine="708"/>
        <w:jc w:val="both"/>
      </w:pPr>
    </w:p>
    <w:p w:rsidR="00805A55" w:rsidRPr="006C1356" w:rsidRDefault="00805A55" w:rsidP="0050246E">
      <w:pPr>
        <w:ind w:firstLine="708"/>
        <w:jc w:val="both"/>
        <w:rPr>
          <w:rFonts w:eastAsia="Calibri"/>
        </w:rPr>
      </w:pPr>
    </w:p>
    <w:p w:rsidR="009057DB" w:rsidRPr="006C1356" w:rsidRDefault="009057DB" w:rsidP="0050246E">
      <w:pPr>
        <w:ind w:firstLine="708"/>
        <w:jc w:val="both"/>
        <w:rPr>
          <w:rFonts w:eastAsia="Calibri"/>
        </w:rPr>
      </w:pPr>
    </w:p>
    <w:p w:rsidR="0050246E" w:rsidRPr="006C1356" w:rsidRDefault="0050246E" w:rsidP="0050246E">
      <w:pPr>
        <w:ind w:firstLine="708"/>
        <w:jc w:val="both"/>
      </w:pPr>
    </w:p>
    <w:sectPr w:rsidR="0050246E" w:rsidRPr="006C1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38D"/>
    <w:multiLevelType w:val="hybridMultilevel"/>
    <w:tmpl w:val="B9FA251A"/>
    <w:lvl w:ilvl="0" w:tplc="E424E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6E"/>
    <w:rsid w:val="0000131E"/>
    <w:rsid w:val="00011831"/>
    <w:rsid w:val="00083FC6"/>
    <w:rsid w:val="000C50ED"/>
    <w:rsid w:val="001F3010"/>
    <w:rsid w:val="00225DE9"/>
    <w:rsid w:val="002A03F5"/>
    <w:rsid w:val="00397F19"/>
    <w:rsid w:val="003C20D7"/>
    <w:rsid w:val="004C64A2"/>
    <w:rsid w:val="004D00D6"/>
    <w:rsid w:val="0050182F"/>
    <w:rsid w:val="0050246E"/>
    <w:rsid w:val="005306BB"/>
    <w:rsid w:val="00554A78"/>
    <w:rsid w:val="00556D5B"/>
    <w:rsid w:val="005B73FA"/>
    <w:rsid w:val="0063060B"/>
    <w:rsid w:val="006C1356"/>
    <w:rsid w:val="00715195"/>
    <w:rsid w:val="00805A55"/>
    <w:rsid w:val="00814FD9"/>
    <w:rsid w:val="008B3301"/>
    <w:rsid w:val="009057DB"/>
    <w:rsid w:val="00907AD5"/>
    <w:rsid w:val="009F4168"/>
    <w:rsid w:val="00A413B1"/>
    <w:rsid w:val="00AB7924"/>
    <w:rsid w:val="00AF7809"/>
    <w:rsid w:val="00B35B4F"/>
    <w:rsid w:val="00BB229F"/>
    <w:rsid w:val="00BE5C84"/>
    <w:rsid w:val="00BF222D"/>
    <w:rsid w:val="00CA28CB"/>
    <w:rsid w:val="00CB2612"/>
    <w:rsid w:val="00CB35BE"/>
    <w:rsid w:val="00CF6663"/>
    <w:rsid w:val="00D20884"/>
    <w:rsid w:val="00D57E94"/>
    <w:rsid w:val="00DC2AD4"/>
    <w:rsid w:val="00DF34CA"/>
    <w:rsid w:val="00DF768D"/>
    <w:rsid w:val="00E10607"/>
    <w:rsid w:val="00E37DC5"/>
    <w:rsid w:val="00E6351D"/>
    <w:rsid w:val="00EF779A"/>
    <w:rsid w:val="00F0246F"/>
    <w:rsid w:val="00F23261"/>
    <w:rsid w:val="00F4322C"/>
    <w:rsid w:val="00F90FB3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E37DC5"/>
    <w:pPr>
      <w:ind w:left="720"/>
      <w:contextualSpacing/>
    </w:pPr>
    <w:rPr>
      <w:rFonts w:eastAsiaTheme="minorEastAsia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37DC5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F3010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F301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GradeClara">
    <w:name w:val="Light Grid"/>
    <w:basedOn w:val="Tabelanormal"/>
    <w:uiPriority w:val="62"/>
    <w:rsid w:val="001F301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0C50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50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50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50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50E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E37DC5"/>
    <w:pPr>
      <w:ind w:left="720"/>
      <w:contextualSpacing/>
    </w:pPr>
    <w:rPr>
      <w:rFonts w:eastAsiaTheme="minorEastAsia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37DC5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F3010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F301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GradeClara">
    <w:name w:val="Light Grid"/>
    <w:basedOn w:val="Tabelanormal"/>
    <w:uiPriority w:val="62"/>
    <w:rsid w:val="001F301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0C50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50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50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50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50E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4427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ufsc-240800</dc:creator>
  <cp:lastModifiedBy>GA UFSC</cp:lastModifiedBy>
  <cp:revision>3</cp:revision>
  <dcterms:created xsi:type="dcterms:W3CDTF">2016-03-21T14:23:00Z</dcterms:created>
  <dcterms:modified xsi:type="dcterms:W3CDTF">2016-03-28T17:26:00Z</dcterms:modified>
</cp:coreProperties>
</file>